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96"/>
          <w:szCs w:val="9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96"/>
          <w:szCs w:val="96"/>
        </w:rPr>
      </w:pPr>
      <w:r w:rsidDel="00000000" w:rsidR="00000000" w:rsidRPr="00000000">
        <w:rPr>
          <w:rFonts w:ascii="Times New Roman" w:cs="Times New Roman" w:eastAsia="Times New Roman" w:hAnsi="Times New Roman"/>
          <w:b w:val="1"/>
          <w:bCs w:val="1"/>
          <w:sz w:val="96"/>
          <w:szCs w:val="96"/>
          <w:rtl w:val="0"/>
        </w:rPr>
        <w:t xml:space="preserve">CIT</w:t>
      </w:r>
    </w:p>
    <w:p w:rsidR="00000000" w:rsidDel="00000000" w:rsidP="00000000" w:rsidRDefault="00000000" w:rsidRPr="00000000" w14:paraId="00000003">
      <w:pPr>
        <w:jc w:val="center"/>
        <w:rPr>
          <w:rFonts w:ascii="Times New Roman" w:cs="Times New Roman" w:eastAsia="Times New Roman" w:hAnsi="Times New Roman"/>
          <w:b w:val="1"/>
          <w:bCs w:val="1"/>
          <w:sz w:val="54"/>
          <w:szCs w:val="54"/>
        </w:rPr>
      </w:pPr>
      <w:r w:rsidDel="00000000" w:rsidR="00000000" w:rsidRPr="00000000">
        <w:rPr>
          <w:rFonts w:ascii="Times New Roman" w:cs="Times New Roman" w:eastAsia="Times New Roman" w:hAnsi="Times New Roman"/>
          <w:b w:val="1"/>
          <w:bCs w:val="1"/>
          <w:sz w:val="54"/>
          <w:szCs w:val="54"/>
          <w:rtl w:val="0"/>
        </w:rPr>
        <w:t xml:space="preserve">(COMITE DE INNOVACION Y TECNOLOGIA)</w:t>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240" w:before="240" w:line="24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3044663" cy="350798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4663" cy="3507981"/>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CIT</w:t>
      </w:r>
    </w:p>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PRESIDENTES:</w:t>
      </w:r>
    </w:p>
    <w:p w:rsidR="00000000" w:rsidDel="00000000" w:rsidP="00000000" w:rsidRDefault="00000000" w:rsidRPr="00000000" w14:paraId="0000001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color w:val="1f392b"/>
        </w:rPr>
      </w:pPr>
      <w:r w:rsidDel="00000000" w:rsidR="00000000" w:rsidRPr="00000000">
        <w:rPr>
          <w:rFonts w:ascii="Times New Roman" w:cs="Times New Roman" w:eastAsia="Times New Roman" w:hAnsi="Times New Roman"/>
          <w:b w:val="1"/>
          <w:bCs w:val="1"/>
          <w:color w:val="1f392b"/>
          <w:rtl w:val="0"/>
        </w:rPr>
        <w:tab/>
        <w:t xml:space="preserve">Rafael Ocampo Duque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Tel: 310 4371456</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Correo electrónico: </w:t>
      </w:r>
      <w:hyperlink r:id="rId8">
        <w:r w:rsidDel="00000000" w:rsidR="00000000" w:rsidRPr="00000000">
          <w:rPr>
            <w:rFonts w:ascii="Times New Roman" w:cs="Times New Roman" w:eastAsia="Times New Roman" w:hAnsi="Times New Roman"/>
            <w:color w:val="1155cc"/>
            <w:u w:val="single"/>
            <w:rtl w:val="0"/>
          </w:rPr>
          <w:t xml:space="preserve">risasocampoduque@gmail.com</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F">
      <w:pPr>
        <w:rPr>
          <w:rFonts w:ascii="Times New Roman" w:cs="Times New Roman" w:eastAsia="Times New Roman" w:hAnsi="Times New Roman"/>
          <w:b w:val="1"/>
          <w:bCs w:val="1"/>
          <w:color w:val="1f392b"/>
        </w:rPr>
      </w:pPr>
      <w:r w:rsidDel="00000000" w:rsidR="00000000" w:rsidRPr="00000000">
        <w:rPr>
          <w:rFonts w:ascii="Times New Roman" w:cs="Times New Roman" w:eastAsia="Times New Roman" w:hAnsi="Times New Roman"/>
          <w:b w:val="1"/>
          <w:bCs w:val="1"/>
          <w:color w:val="1f392b"/>
          <w:rtl w:val="0"/>
        </w:rPr>
        <w:tab/>
        <w:t xml:space="preserve">Antonia Arbelaez Benavides</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Tel: 310 4239033</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Correo electrónico: </w:t>
      </w:r>
      <w:hyperlink r:id="rId9">
        <w:r w:rsidDel="00000000" w:rsidR="00000000" w:rsidRPr="00000000">
          <w:rPr>
            <w:rFonts w:ascii="Times New Roman" w:cs="Times New Roman" w:eastAsia="Times New Roman" w:hAnsi="Times New Roman"/>
            <w:color w:val="1155cc"/>
            <w:u w:val="single"/>
            <w:rtl w:val="0"/>
          </w:rPr>
          <w:t xml:space="preserve">antoniaarbelaezb@gmail.com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ÍNDICE: </w:t>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numPr>
          <w:ilvl w:val="0"/>
          <w:numId w:val="15"/>
        </w:numPr>
        <w:ind w:left="720" w:hanging="360"/>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Carta de los presidentes</w:t>
      </w:r>
    </w:p>
    <w:p w:rsidR="00000000" w:rsidDel="00000000" w:rsidP="00000000" w:rsidRDefault="00000000" w:rsidRPr="00000000" w14:paraId="00000047">
      <w:pPr>
        <w:numPr>
          <w:ilvl w:val="0"/>
          <w:numId w:val="15"/>
        </w:numPr>
        <w:ind w:left="720" w:hanging="360"/>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Introducción al comité</w:t>
      </w:r>
    </w:p>
    <w:p w:rsidR="00000000" w:rsidDel="00000000" w:rsidP="00000000" w:rsidRDefault="00000000" w:rsidRPr="00000000" w14:paraId="00000048">
      <w:pPr>
        <w:numPr>
          <w:ilvl w:val="0"/>
          <w:numId w:val="1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w:t>
      </w:r>
    </w:p>
    <w:p w:rsidR="00000000" w:rsidDel="00000000" w:rsidP="00000000" w:rsidRDefault="00000000" w:rsidRPr="00000000" w14:paraId="00000049">
      <w:pPr>
        <w:numPr>
          <w:ilvl w:val="0"/>
          <w:numId w:val="1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Propósito</w:t>
      </w:r>
    </w:p>
    <w:p w:rsidR="00000000" w:rsidDel="00000000" w:rsidP="00000000" w:rsidRDefault="00000000" w:rsidRPr="00000000" w14:paraId="0000004A">
      <w:pPr>
        <w:numPr>
          <w:ilvl w:val="0"/>
          <w:numId w:val="15"/>
        </w:numPr>
        <w:ind w:left="720" w:hanging="360"/>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Delegaciones</w:t>
      </w:r>
    </w:p>
    <w:p w:rsidR="00000000" w:rsidDel="00000000" w:rsidP="00000000" w:rsidRDefault="00000000" w:rsidRPr="00000000" w14:paraId="0000004B">
      <w:pPr>
        <w:ind w:left="720" w:firstLine="0"/>
        <w:jc w:val="both"/>
        <w:rPr>
          <w:rFonts w:ascii="Times New Roman" w:cs="Times New Roman" w:eastAsia="Times New Roman" w:hAnsi="Times New Roman"/>
          <w:b w:val="1"/>
          <w:bCs w:val="1"/>
          <w:color w:val="1f392b"/>
          <w:sz w:val="24"/>
          <w:szCs w:val="24"/>
        </w:rPr>
      </w:pPr>
      <w:r w:rsidDel="00000000" w:rsidR="00000000" w:rsidRPr="00000000">
        <w:rPr>
          <w:rtl w:val="0"/>
        </w:rPr>
      </w:r>
    </w:p>
    <w:p w:rsidR="00000000" w:rsidDel="00000000" w:rsidP="00000000" w:rsidRDefault="00000000" w:rsidRPr="00000000" w14:paraId="0000004C">
      <w:pPr>
        <w:numPr>
          <w:ilvl w:val="0"/>
          <w:numId w:val="15"/>
        </w:numPr>
        <w:ind w:left="720" w:hanging="360"/>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Tema A: Regulación de la inteligencia artificial</w:t>
      </w:r>
    </w:p>
    <w:p w:rsidR="00000000" w:rsidDel="00000000" w:rsidP="00000000" w:rsidRDefault="00000000" w:rsidRPr="00000000" w14:paraId="0000004D">
      <w:pPr>
        <w:numPr>
          <w:ilvl w:val="0"/>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y enfoque</w:t>
      </w:r>
    </w:p>
    <w:p w:rsidR="00000000" w:rsidDel="00000000" w:rsidP="00000000" w:rsidRDefault="00000000" w:rsidRPr="00000000" w14:paraId="0000004E">
      <w:pPr>
        <w:numPr>
          <w:ilvl w:val="0"/>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Subtemas</w:t>
      </w:r>
    </w:p>
    <w:p w:rsidR="00000000" w:rsidDel="00000000" w:rsidP="00000000" w:rsidRDefault="00000000" w:rsidRPr="00000000" w14:paraId="0000004F">
      <w:pPr>
        <w:numPr>
          <w:ilvl w:val="0"/>
          <w:numId w:val="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IA en conflictos armados</w:t>
      </w:r>
    </w:p>
    <w:p w:rsidR="00000000" w:rsidDel="00000000" w:rsidP="00000000" w:rsidRDefault="00000000" w:rsidRPr="00000000" w14:paraId="00000050">
      <w:pPr>
        <w:numPr>
          <w:ilvl w:val="0"/>
          <w:numId w:val="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Implementación de la IA</w:t>
      </w:r>
    </w:p>
    <w:p w:rsidR="00000000" w:rsidDel="00000000" w:rsidP="00000000" w:rsidRDefault="00000000" w:rsidRPr="00000000" w14:paraId="00000051">
      <w:pPr>
        <w:numPr>
          <w:ilvl w:val="0"/>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Bloques</w:t>
      </w:r>
    </w:p>
    <w:p w:rsidR="00000000" w:rsidDel="00000000" w:rsidP="00000000" w:rsidRDefault="00000000" w:rsidRPr="00000000" w14:paraId="00000052">
      <w:pPr>
        <w:numPr>
          <w:ilvl w:val="0"/>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Términos claves</w:t>
      </w:r>
    </w:p>
    <w:p w:rsidR="00000000" w:rsidDel="00000000" w:rsidP="00000000" w:rsidRDefault="00000000" w:rsidRPr="00000000" w14:paraId="00000053">
      <w:pPr>
        <w:numPr>
          <w:ilvl w:val="0"/>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Preguntas a considerar</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1f392b"/>
          <w:sz w:val="24"/>
          <w:szCs w:val="24"/>
          <w:rtl w:val="0"/>
        </w:rPr>
        <w:t xml:space="preserve"> 5. Tema B (Histórico) : Revolución industrial</w:t>
      </w:r>
    </w:p>
    <w:p w:rsidR="00000000" w:rsidDel="00000000" w:rsidP="00000000" w:rsidRDefault="00000000" w:rsidRPr="00000000" w14:paraId="00000056">
      <w:pPr>
        <w:numPr>
          <w:ilvl w:val="0"/>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Introducción y enfoque</w:t>
      </w:r>
    </w:p>
    <w:p w:rsidR="00000000" w:rsidDel="00000000" w:rsidP="00000000" w:rsidRDefault="00000000" w:rsidRPr="00000000" w14:paraId="00000057">
      <w:pPr>
        <w:numPr>
          <w:ilvl w:val="0"/>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Subtemas</w:t>
      </w:r>
    </w:p>
    <w:p w:rsidR="00000000" w:rsidDel="00000000" w:rsidP="00000000" w:rsidRDefault="00000000" w:rsidRPr="00000000" w14:paraId="00000058">
      <w:pPr>
        <w:numPr>
          <w:ilvl w:val="0"/>
          <w:numId w:val="1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Condiciones laborales en la industrialización temprana</w:t>
      </w:r>
    </w:p>
    <w:p w:rsidR="00000000" w:rsidDel="00000000" w:rsidP="00000000" w:rsidRDefault="00000000" w:rsidRPr="00000000" w14:paraId="00000059">
      <w:pPr>
        <w:numPr>
          <w:ilvl w:val="0"/>
          <w:numId w:val="1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Regulación de los estados hacia la innovación acelerada</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III.     Bloques</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IV.     Términos claves</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      Preguntas a considerar</w:t>
      </w:r>
    </w:p>
    <w:p w:rsidR="00000000" w:rsidDel="00000000" w:rsidP="00000000" w:rsidRDefault="00000000" w:rsidRPr="00000000" w14:paraId="0000005D">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      6. Tema C: Ciberseguridad</w:t>
      </w:r>
    </w:p>
    <w:p w:rsidR="00000000" w:rsidDel="00000000" w:rsidP="00000000" w:rsidRDefault="00000000" w:rsidRPr="00000000" w14:paraId="0000005F">
      <w:pPr>
        <w:numPr>
          <w:ilvl w:val="0"/>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Introducción y enfoque</w:t>
      </w:r>
    </w:p>
    <w:p w:rsidR="00000000" w:rsidDel="00000000" w:rsidP="00000000" w:rsidRDefault="00000000" w:rsidRPr="00000000" w14:paraId="00000060">
      <w:pPr>
        <w:numPr>
          <w:ilvl w:val="0"/>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Subtemas</w:t>
      </w:r>
    </w:p>
    <w:p w:rsidR="00000000" w:rsidDel="00000000" w:rsidP="00000000" w:rsidRDefault="00000000" w:rsidRPr="00000000" w14:paraId="00000061">
      <w:pPr>
        <w:numPr>
          <w:ilvl w:val="0"/>
          <w:numId w:val="5"/>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Contratación del gobierno de nuestra información personal</w:t>
      </w:r>
      <w:r w:rsidDel="00000000" w:rsidR="00000000" w:rsidRPr="00000000">
        <w:rPr>
          <w:rtl w:val="0"/>
        </w:rPr>
      </w:r>
    </w:p>
    <w:p w:rsidR="00000000" w:rsidDel="00000000" w:rsidP="00000000" w:rsidRDefault="00000000" w:rsidRPr="00000000" w14:paraId="00000062">
      <w:pPr>
        <w:numPr>
          <w:ilvl w:val="0"/>
          <w:numId w:val="5"/>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Ciberataques entre estados</w:t>
      </w: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III.     Bloques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IV.     Términos claves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      Preguntas a considerar</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      7. Bibliografía</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numPr>
          <w:ilvl w:val="0"/>
          <w:numId w:val="10"/>
        </w:numPr>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Carta de los presidentes</w:t>
      </w:r>
    </w:p>
    <w:p w:rsidR="00000000" w:rsidDel="00000000" w:rsidP="00000000" w:rsidRDefault="00000000" w:rsidRPr="00000000" w14:paraId="0000006E">
      <w:pPr>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Estimados delegados, nosotros somos Rafael Ocampo y Antonia Arbelaez sus presidentes, les ofrecemos un cordial saludo y les damos la bienvenida a esta décima edición del modelo de naciones unidas de Aspaen Manizales. </w:t>
      </w:r>
    </w:p>
    <w:p w:rsidR="00000000" w:rsidDel="00000000" w:rsidP="00000000" w:rsidRDefault="00000000" w:rsidRPr="00000000" w14:paraId="0000007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nosotros es un honor poder acompañarlos este año desde la mesa directiva de CIT, un comité donde tendrán que resolver problemáticas actuales en una de las áreas que representa mayor riesgo para todos, desde jóvenes a ancianos, la tecnología, más específicamente la inteligencia artificial</w:t>
      </w:r>
    </w:p>
    <w:p w:rsidR="00000000" w:rsidDel="00000000" w:rsidP="00000000" w:rsidRDefault="00000000" w:rsidRPr="00000000" w14:paraId="0000007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Esperamos que este sea un espacio en el que puedan retarse y defender sus posturas, pero sobre todo, un lugar donde puedan disfrutar y aprender. Sabemos que este puede ser un reto difícil, por eso les pedimos toda su dedicación y compromiso, teniendo en cuenta que vamos a apoyarlos con todo lo que necesiten.</w:t>
      </w:r>
    </w:p>
    <w:p w:rsidR="00000000" w:rsidDel="00000000" w:rsidP="00000000" w:rsidRDefault="00000000" w:rsidRPr="00000000" w14:paraId="0000007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Tenemos en cuenta que este puede ser el primer modelo para muchos así como los es para nosotros presidiendo y que los nervios son muchos y la expectativa es grande, les queremos decir que no importa si se equivocan o los nervios les juegan una mala jugada porque eso nos pasó, nos pasa y nos pasará a todos.</w:t>
      </w:r>
    </w:p>
    <w:p w:rsidR="00000000" w:rsidDel="00000000" w:rsidP="00000000" w:rsidRDefault="00000000" w:rsidRPr="00000000" w14:paraId="0000007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finalizar les deseamos la mejor de las suertes, y a cualquier duda estaremos atentos.</w:t>
      </w:r>
    </w:p>
    <w:p w:rsidR="00000000" w:rsidDel="00000000" w:rsidP="00000000" w:rsidRDefault="00000000" w:rsidRPr="00000000" w14:paraId="0000007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numPr>
          <w:ilvl w:val="0"/>
          <w:numId w:val="10"/>
        </w:numPr>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Introducción al comité</w:t>
      </w:r>
    </w:p>
    <w:p w:rsidR="00000000" w:rsidDel="00000000" w:rsidP="00000000" w:rsidRDefault="00000000" w:rsidRPr="00000000" w14:paraId="0000007A">
      <w:pPr>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ind w:left="720" w:firstLine="720"/>
        <w:rPr>
          <w:rFonts w:ascii="Times New Roman" w:cs="Times New Roman" w:eastAsia="Times New Roman" w:hAnsi="Times New Roman"/>
          <w:color w:val="1f392b"/>
        </w:rPr>
      </w:pPr>
      <w:r w:rsidDel="00000000" w:rsidR="00000000" w:rsidRPr="00000000">
        <w:rPr>
          <w:rFonts w:ascii="Times New Roman" w:cs="Times New Roman" w:eastAsia="Times New Roman" w:hAnsi="Times New Roman"/>
          <w:color w:val="1f392b"/>
          <w:rtl w:val="0"/>
        </w:rPr>
        <w:t xml:space="preserve">I. Historia</w:t>
      </w:r>
    </w:p>
    <w:p w:rsidR="00000000" w:rsidDel="00000000" w:rsidP="00000000" w:rsidRDefault="00000000" w:rsidRPr="00000000" w14:paraId="0000007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comisión de innovación en tecnología se creó en 1992 por el consejo económico y social para las naciones unidas (ECOSOC)  poco después de la conferencia de las naciones unidas sobre el medio ambiente y desarrollo porque la misma ECOSOC se dio cuenta que el desarrollo sostenible no era posible sin tener en cuenta la ciencia y a tecnología y así poder  reducir la desigualdad entre países</w:t>
      </w:r>
    </w:p>
    <w:p w:rsidR="00000000" w:rsidDel="00000000" w:rsidP="00000000" w:rsidRDefault="00000000" w:rsidRPr="00000000" w14:paraId="0000007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7E">
      <w:pPr>
        <w:ind w:left="720" w:firstLine="720"/>
        <w:rPr>
          <w:rFonts w:ascii="Times New Roman" w:cs="Times New Roman" w:eastAsia="Times New Roman" w:hAnsi="Times New Roman"/>
          <w:color w:val="1f392b"/>
        </w:rPr>
      </w:pPr>
      <w:r w:rsidDel="00000000" w:rsidR="00000000" w:rsidRPr="00000000">
        <w:rPr>
          <w:rFonts w:ascii="Times New Roman" w:cs="Times New Roman" w:eastAsia="Times New Roman" w:hAnsi="Times New Roman"/>
          <w:color w:val="1f392b"/>
          <w:rtl w:val="0"/>
        </w:rPr>
        <w:t xml:space="preserve">II. Propósito</w:t>
      </w:r>
    </w:p>
    <w:p w:rsidR="00000000" w:rsidDel="00000000" w:rsidP="00000000" w:rsidRDefault="00000000" w:rsidRPr="00000000" w14:paraId="0000007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comisión de innovación en tecnología se creó con el propósito de asesorar a ECOSOC y a la asamblea general de la ONU en temas de ciencia tecnología e innovación,  analizar el impacto de todas las tecnologías emergentes como el internet la bioquímica y la inteligencia artificial en el desarrollo de los países, promover el uso de la tecnología para el desarrollo sostenible siguiendo los objetivo de desarrollo sostenible (ODS)  y fomentar la cooperación científica y tecnológica entre países  </w:t>
      </w:r>
    </w:p>
    <w:p w:rsidR="00000000" w:rsidDel="00000000" w:rsidP="00000000" w:rsidRDefault="00000000" w:rsidRPr="00000000" w14:paraId="0000008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numPr>
          <w:ilvl w:val="0"/>
          <w:numId w:val="10"/>
        </w:numPr>
        <w:ind w:left="144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Delegaciones</w:t>
      </w:r>
      <w:r w:rsidDel="00000000" w:rsidR="00000000" w:rsidRPr="00000000">
        <w:rPr>
          <w:rtl w:val="0"/>
        </w:rPr>
      </w:r>
    </w:p>
    <w:p w:rsidR="00000000" w:rsidDel="00000000" w:rsidP="00000000" w:rsidRDefault="00000000" w:rsidRPr="00000000" w14:paraId="0000008A">
      <w:pPr>
        <w:ind w:left="720" w:firstLine="0"/>
        <w:rPr>
          <w:rFonts w:ascii="Times New Roman" w:cs="Times New Roman" w:eastAsia="Times New Roman" w:hAnsi="Times New Roman"/>
        </w:rPr>
      </w:pPr>
      <w:r w:rsidDel="00000000" w:rsidR="00000000" w:rsidRPr="00000000">
        <w:rPr>
          <w:rtl w:val="0"/>
        </w:rPr>
      </w:r>
    </w:p>
    <w:tbl>
      <w:tblPr>
        <w:tblStyle w:val="Table1"/>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775"/>
        <w:gridCol w:w="2760"/>
        <w:tblGridChange w:id="0">
          <w:tblGrid>
            <w:gridCol w:w="2745"/>
            <w:gridCol w:w="2775"/>
            <w:gridCol w:w="2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Dia 2 (Histórico)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Dia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Estados Unidos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Trece Colonias Británicas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Estados Unidos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Gran Qing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China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Imperio Ruso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Reino de Francia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Reino de Gran Bretaña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Unido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rtl w:val="0"/>
                </w:rPr>
                <w:t xml:space="preserve">Shogunato Tokugawa</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Sacro Imperio Romano Germanico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Alemania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Corea Del Sur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Joseon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Corea Del Sur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Corea Del Norte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Imperio Mongol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Corea Del Norte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Israel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Imperio Otomano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Israel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Imperio Maratha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Luxemburgo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Siam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Luxemburgo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Vietnam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rtl w:val="0"/>
                </w:rPr>
                <w:t xml:space="preserve">Việt Nam</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Vietnam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Singapur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Singapura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Singapur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Filipinas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Capitanía General de Filipinas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Filipinas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Nueva Francia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Canadá</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Lombardo-Veneciano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Reino de Suecia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Suecia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Finlandia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Las Dos Sicilias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Finlandia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Monarquía Hispánica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Bélgica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Países Bajos Austriacos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Bélgica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Cerdeña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Antigua Confederación 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Países Bajos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República de los 7 Países Bajos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Países Bajos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Dinamarca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Imperio Persa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Portugal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Hungría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Hungría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Birmania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Hungría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La Compañía Neerlandesa de las Indias Orientales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Irlanda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Sajonia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Reino de 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Uruguay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rtl w:val="0"/>
                </w:rPr>
                <w:t xml:space="preserve">Mancomunidad de Polonia-Lituania</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Uruguay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Imperio Etiope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México</w:t>
            </w:r>
          </w:p>
        </w:tc>
      </w:tr>
    </w:tbl>
    <w:p w:rsidR="00000000" w:rsidDel="00000000" w:rsidP="00000000" w:rsidRDefault="00000000" w:rsidRPr="00000000" w14:paraId="000000F7">
      <w:pPr>
        <w:rPr>
          <w:rFonts w:ascii="Spectral" w:cs="Spectral" w:eastAsia="Spectral" w:hAnsi="Spectral"/>
        </w:rPr>
      </w:pPr>
      <w:r w:rsidDel="00000000" w:rsidR="00000000" w:rsidRPr="00000000">
        <w:rPr>
          <w:rtl w:val="0"/>
        </w:rPr>
      </w:r>
    </w:p>
    <w:p w:rsidR="00000000" w:rsidDel="00000000" w:rsidP="00000000" w:rsidRDefault="00000000" w:rsidRPr="00000000" w14:paraId="000000F8">
      <w:pPr>
        <w:rPr>
          <w:rFonts w:ascii="Spectral" w:cs="Spectral" w:eastAsia="Spectral" w:hAnsi="Spectral"/>
        </w:rPr>
      </w:pPr>
      <w:r w:rsidDel="00000000" w:rsidR="00000000" w:rsidRPr="00000000">
        <w:rPr>
          <w:rtl w:val="0"/>
        </w:rPr>
      </w:r>
    </w:p>
    <w:p w:rsidR="00000000" w:rsidDel="00000000" w:rsidP="00000000" w:rsidRDefault="00000000" w:rsidRPr="00000000" w14:paraId="000000F9">
      <w:pPr>
        <w:rPr>
          <w:rFonts w:ascii="Spectral" w:cs="Spectral" w:eastAsia="Spectral" w:hAnsi="Spectral"/>
        </w:rPr>
      </w:pPr>
      <w:r w:rsidDel="00000000" w:rsidR="00000000" w:rsidRPr="00000000">
        <w:rPr>
          <w:rtl w:val="0"/>
        </w:rPr>
      </w:r>
    </w:p>
    <w:p w:rsidR="00000000" w:rsidDel="00000000" w:rsidP="00000000" w:rsidRDefault="00000000" w:rsidRPr="00000000" w14:paraId="000000FA">
      <w:pPr>
        <w:ind w:left="0"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Tema A: Regulación de la inteligencia artificial</w:t>
      </w:r>
    </w:p>
    <w:p w:rsidR="00000000" w:rsidDel="00000000" w:rsidP="00000000" w:rsidRDefault="00000000" w:rsidRPr="00000000" w14:paraId="000000FB">
      <w:pPr>
        <w:ind w:left="0" w:firstLine="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C">
      <w:pPr>
        <w:ind w:left="0" w:firstLine="0"/>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rtl w:val="0"/>
        </w:rPr>
        <w:tab/>
        <w:tab/>
      </w:r>
      <w:r w:rsidDel="00000000" w:rsidR="00000000" w:rsidRPr="00000000">
        <w:rPr>
          <w:rFonts w:ascii="Times New Roman" w:cs="Times New Roman" w:eastAsia="Times New Roman" w:hAnsi="Times New Roman"/>
          <w:b w:val="1"/>
          <w:bCs w:val="1"/>
          <w:color w:val="1f392b"/>
          <w:rtl w:val="0"/>
        </w:rPr>
        <w:t xml:space="preserve">I.</w:t>
        <w:tab/>
      </w:r>
      <w:r w:rsidDel="00000000" w:rsidR="00000000" w:rsidRPr="00000000">
        <w:rPr>
          <w:rFonts w:ascii="Times New Roman" w:cs="Times New Roman" w:eastAsia="Times New Roman" w:hAnsi="Times New Roman"/>
          <w:b w:val="1"/>
          <w:bCs w:val="1"/>
          <w:color w:val="1f392b"/>
          <w:sz w:val="24"/>
          <w:szCs w:val="24"/>
          <w:rtl w:val="0"/>
        </w:rPr>
        <w:t xml:space="preserve">Introducción y enfoque</w:t>
      </w:r>
    </w:p>
    <w:p w:rsidR="00000000" w:rsidDel="00000000" w:rsidP="00000000" w:rsidRDefault="00000000" w:rsidRPr="00000000" w14:paraId="000000FD">
      <w:pPr>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E">
      <w:pPr>
        <w:ind w:left="0" w:firstLine="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El término "inteligencia artificial" (</w:t>
      </w:r>
      <w:r w:rsidDel="00000000" w:rsidR="00000000" w:rsidRPr="00000000">
        <w:rPr>
          <w:rFonts w:ascii="Times New Roman" w:cs="Times New Roman" w:eastAsia="Times New Roman" w:hAnsi="Times New Roman"/>
          <w:color w:val="1d1d1b"/>
          <w:sz w:val="24"/>
          <w:szCs w:val="24"/>
          <w:highlight w:val="white"/>
          <w:rtl w:val="0"/>
        </w:rPr>
        <w:t xml:space="preserve">artificial intelligence</w:t>
      </w:r>
      <w:r w:rsidDel="00000000" w:rsidR="00000000" w:rsidRPr="00000000">
        <w:rPr>
          <w:rFonts w:ascii="Times New Roman" w:cs="Times New Roman" w:eastAsia="Times New Roman" w:hAnsi="Times New Roman"/>
          <w:color w:val="333333"/>
          <w:sz w:val="24"/>
          <w:szCs w:val="24"/>
          <w:highlight w:val="white"/>
          <w:rtl w:val="0"/>
        </w:rPr>
        <w:t xml:space="preserve">) fue acuñado por </w:t>
      </w:r>
      <w:r w:rsidDel="00000000" w:rsidR="00000000" w:rsidRPr="00000000">
        <w:rPr>
          <w:rFonts w:ascii="Times New Roman" w:cs="Times New Roman" w:eastAsia="Times New Roman" w:hAnsi="Times New Roman"/>
          <w:color w:val="1d1d1b"/>
          <w:sz w:val="24"/>
          <w:szCs w:val="24"/>
          <w:highlight w:val="white"/>
          <w:rtl w:val="0"/>
        </w:rPr>
        <w:t xml:space="preserve">John McCarthy</w:t>
      </w:r>
      <w:r w:rsidDel="00000000" w:rsidR="00000000" w:rsidRPr="00000000">
        <w:rPr>
          <w:rFonts w:ascii="Times New Roman" w:cs="Times New Roman" w:eastAsia="Times New Roman" w:hAnsi="Times New Roman"/>
          <w:color w:val="333333"/>
          <w:sz w:val="24"/>
          <w:szCs w:val="24"/>
          <w:highlight w:val="white"/>
          <w:rtl w:val="0"/>
        </w:rPr>
        <w:t xml:space="preserve"> en 1956 durante la </w:t>
      </w:r>
      <w:hyperlink r:id="rId13">
        <w:r w:rsidDel="00000000" w:rsidR="00000000" w:rsidRPr="00000000">
          <w:rPr>
            <w:rFonts w:ascii="Times New Roman" w:cs="Times New Roman" w:eastAsia="Times New Roman" w:hAnsi="Times New Roman"/>
            <w:color w:val="1d1d1b"/>
            <w:sz w:val="24"/>
            <w:szCs w:val="24"/>
            <w:highlight w:val="white"/>
            <w:rtl w:val="0"/>
          </w:rPr>
          <w:t xml:space="preserve">Conferencia de Dartmouth</w:t>
        </w:r>
      </w:hyperlink>
      <w:r w:rsidDel="00000000" w:rsidR="00000000" w:rsidRPr="00000000">
        <w:rPr>
          <w:rFonts w:ascii="Times New Roman" w:cs="Times New Roman" w:eastAsia="Times New Roman" w:hAnsi="Times New Roman"/>
          <w:color w:val="333333"/>
          <w:sz w:val="24"/>
          <w:szCs w:val="24"/>
          <w:highlight w:val="white"/>
          <w:rtl w:val="0"/>
        </w:rPr>
        <w:t xml:space="preserve">, un evento histórico que reunió a algunos de los mejores científicos de la época para discutir la posibilidad de crear una máquina que pudiera pensar como un ser humano, pero la inteligencia artificial moderna se define como unos sistemas de software (y posiblemente también hardware) diseñados por humanos que utilizan </w:t>
      </w:r>
      <w:r w:rsidDel="00000000" w:rsidR="00000000" w:rsidRPr="00000000">
        <w:rPr>
          <w:rFonts w:ascii="Times New Roman" w:cs="Times New Roman" w:eastAsia="Times New Roman" w:hAnsi="Times New Roman"/>
          <w:color w:val="1d1d1b"/>
          <w:sz w:val="24"/>
          <w:szCs w:val="24"/>
          <w:highlight w:val="white"/>
          <w:rtl w:val="0"/>
        </w:rPr>
        <w:t xml:space="preserve">algoritmos y modelos matemáticos</w:t>
      </w:r>
      <w:r w:rsidDel="00000000" w:rsidR="00000000" w:rsidRPr="00000000">
        <w:rPr>
          <w:rFonts w:ascii="Times New Roman" w:cs="Times New Roman" w:eastAsia="Times New Roman" w:hAnsi="Times New Roman"/>
          <w:color w:val="333333"/>
          <w:sz w:val="24"/>
          <w:szCs w:val="24"/>
          <w:highlight w:val="white"/>
          <w:rtl w:val="0"/>
        </w:rPr>
        <w:t xml:space="preserve"> para procesar grandes cantidades de datos y tomar decisiones basadas en patrones y reglas establecidas a través del </w:t>
      </w:r>
      <w:r w:rsidDel="00000000" w:rsidR="00000000" w:rsidRPr="00000000">
        <w:rPr>
          <w:rFonts w:ascii="Times New Roman" w:cs="Times New Roman" w:eastAsia="Times New Roman" w:hAnsi="Times New Roman"/>
          <w:color w:val="1d1d1b"/>
          <w:sz w:val="24"/>
          <w:szCs w:val="24"/>
          <w:highlight w:val="white"/>
          <w:rtl w:val="0"/>
        </w:rPr>
        <w:t xml:space="preserve">aprendizaje automático</w:t>
      </w:r>
      <w:r w:rsidDel="00000000" w:rsidR="00000000" w:rsidRPr="00000000">
        <w:rPr>
          <w:rFonts w:ascii="Times New Roman" w:cs="Times New Roman" w:eastAsia="Times New Roman" w:hAnsi="Times New Roman"/>
          <w:color w:val="333333"/>
          <w:sz w:val="24"/>
          <w:szCs w:val="24"/>
          <w:highlight w:val="white"/>
          <w:rtl w:val="0"/>
        </w:rPr>
        <w:t xml:space="preserve">, ante un objetivo actúan en dimensión física: Percibiendo su entorno, a través de la adquisición e interpretación de datos estructurados o no estructurados, o digital: Razonando sobre el conocimiento, procesando la información derivada de estos datos y decidiendo las mejores acciones para lograr el objetivo dado.</w:t>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Aunque la inteligencia artificial ayudado a la sociedad en: asistencia virtual, salud, compras online, automoción, ciberseguridad, industria y traducción también ha traído varios problemas a la sociedad y al mundo como la </w:t>
      </w:r>
      <w:r w:rsidDel="00000000" w:rsidR="00000000" w:rsidRPr="00000000">
        <w:rPr>
          <w:rFonts w:ascii="Times New Roman" w:cs="Times New Roman" w:eastAsia="Times New Roman" w:hAnsi="Times New Roman"/>
          <w:sz w:val="24"/>
          <w:szCs w:val="24"/>
          <w:highlight w:val="white"/>
          <w:rtl w:val="0"/>
        </w:rPr>
        <w:t xml:space="preserve">responsabilidad dudosa, información falsa, amenaza para la ciberseguridad, desmotivación de los trabajadores y generadora de inestabilidad y para esto varios países han implementado la regulación de esta como:</w:t>
      </w:r>
    </w:p>
    <w:p w:rsidR="00000000" w:rsidDel="00000000" w:rsidP="00000000" w:rsidRDefault="00000000" w:rsidRPr="00000000" w14:paraId="00000100">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1">
      <w:pPr>
        <w:pStyle w:val="Heading3"/>
        <w:keepNext w:val="0"/>
        <w:keepLines w:val="0"/>
        <w:numPr>
          <w:ilvl w:val="0"/>
          <w:numId w:val="8"/>
        </w:numPr>
        <w:shd w:fill="ffffff" w:val="clear"/>
        <w:spacing w:before="0" w:line="276" w:lineRule="auto"/>
        <w:ind w:left="720" w:hanging="360"/>
        <w:jc w:val="both"/>
        <w:rPr>
          <w:rFonts w:ascii="Times New Roman" w:cs="Times New Roman" w:eastAsia="Times New Roman" w:hAnsi="Times New Roman"/>
          <w:color w:val="000000"/>
          <w:sz w:val="22"/>
          <w:szCs w:val="22"/>
          <w:highlight w:val="white"/>
        </w:rPr>
      </w:pPr>
      <w:bookmarkStart w:colFirst="0" w:colLast="0" w:name="_heading=h.6m2dr4kgw6pz" w:id="0"/>
      <w:bookmarkEnd w:id="0"/>
      <w:r w:rsidDel="00000000" w:rsidR="00000000" w:rsidRPr="00000000">
        <w:rPr>
          <w:rFonts w:ascii="Times New Roman" w:cs="Times New Roman" w:eastAsia="Times New Roman" w:hAnsi="Times New Roman"/>
          <w:color w:val="000000"/>
          <w:sz w:val="22"/>
          <w:szCs w:val="22"/>
          <w:highlight w:val="white"/>
          <w:rtl w:val="0"/>
        </w:rPr>
        <w:t xml:space="preserve"> Acuerdo mundial sobre la ética de la inteligencia artificial (Naciones Unidas)</w:t>
      </w:r>
    </w:p>
    <w:p w:rsidR="00000000" w:rsidDel="00000000" w:rsidP="00000000" w:rsidRDefault="00000000" w:rsidRPr="00000000" w14:paraId="00000102">
      <w:pPr>
        <w:shd w:fill="ffffff" w:val="clear"/>
        <w:spacing w:after="46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 un marco ético regulatorio que busca guiar la construcción de una infraestructura que garantice el desarrollo y utilización de la IA de manera ética y correcta. Este acuerdo aborda las acciones sobre la protección de datos y el control total por parte de quien sea su propietario, además de prohibir que esta tecnología se utilice para vigilancia masiva y emitir calificaciones sociales.</w:t>
      </w:r>
    </w:p>
    <w:p w:rsidR="00000000" w:rsidDel="00000000" w:rsidP="00000000" w:rsidRDefault="00000000" w:rsidRPr="00000000" w14:paraId="00000103">
      <w:pPr>
        <w:pStyle w:val="Heading3"/>
        <w:keepNext w:val="0"/>
        <w:keepLines w:val="0"/>
        <w:numPr>
          <w:ilvl w:val="0"/>
          <w:numId w:val="17"/>
        </w:numPr>
        <w:shd w:fill="ffffff" w:val="clear"/>
        <w:spacing w:before="0" w:line="276" w:lineRule="auto"/>
        <w:ind w:left="720" w:hanging="360"/>
        <w:jc w:val="both"/>
        <w:rPr>
          <w:rFonts w:ascii="Times New Roman" w:cs="Times New Roman" w:eastAsia="Times New Roman" w:hAnsi="Times New Roman"/>
          <w:color w:val="1f392b"/>
          <w:sz w:val="22"/>
          <w:szCs w:val="22"/>
          <w:highlight w:val="white"/>
        </w:rPr>
      </w:pPr>
      <w:bookmarkStart w:colFirst="0" w:colLast="0" w:name="_heading=h.uvosn52pxcrv" w:id="1"/>
      <w:bookmarkEnd w:id="1"/>
      <w:r w:rsidDel="00000000" w:rsidR="00000000" w:rsidRPr="00000000">
        <w:rPr>
          <w:rFonts w:ascii="Times New Roman" w:cs="Times New Roman" w:eastAsia="Times New Roman" w:hAnsi="Times New Roman"/>
          <w:color w:val="1f392b"/>
          <w:sz w:val="22"/>
          <w:szCs w:val="22"/>
          <w:highlight w:val="white"/>
          <w:rtl w:val="0"/>
        </w:rPr>
        <w:t xml:space="preserve"> Ley de Inteligencia Artificial (Unión Europea)</w:t>
      </w:r>
    </w:p>
    <w:p w:rsidR="00000000" w:rsidDel="00000000" w:rsidP="00000000" w:rsidRDefault="00000000" w:rsidRPr="00000000" w14:paraId="00000104">
      <w:pPr>
        <w:shd w:fill="ffffff" w:val="clear"/>
        <w:spacing w:after="46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esta Ley se señalan aspectos que califican como “riesgo inaceptable” y “alto riesgo” de la IA, entre los cuales figuran la manipulación cognitiva para orientar ciertos comportamientos peligrosos, clasificación de personas con base en sus características y nivel socioeconómico, abuso de los sistemas de identificación biométrica, entre otros. Ante estos factores, lo que se propone es evaluar los sistemas de IA y fomentar el derecho de las personas a hacer reclamaciones si se ven afectadas por ellos.</w:t>
      </w:r>
    </w:p>
    <w:p w:rsidR="00000000" w:rsidDel="00000000" w:rsidP="00000000" w:rsidRDefault="00000000" w:rsidRPr="00000000" w14:paraId="00000105">
      <w:pPr>
        <w:pStyle w:val="Heading3"/>
        <w:keepNext w:val="0"/>
        <w:keepLines w:val="0"/>
        <w:numPr>
          <w:ilvl w:val="0"/>
          <w:numId w:val="3"/>
        </w:numPr>
        <w:shd w:fill="ffffff" w:val="clear"/>
        <w:spacing w:before="0" w:line="276" w:lineRule="auto"/>
        <w:ind w:left="720" w:hanging="360"/>
        <w:jc w:val="both"/>
        <w:rPr>
          <w:rFonts w:ascii="Times New Roman" w:cs="Times New Roman" w:eastAsia="Times New Roman" w:hAnsi="Times New Roman"/>
          <w:color w:val="1f392b"/>
          <w:sz w:val="22"/>
          <w:szCs w:val="22"/>
          <w:highlight w:val="white"/>
        </w:rPr>
      </w:pPr>
      <w:bookmarkStart w:colFirst="0" w:colLast="0" w:name="_heading=h.fq6qok7iqr13" w:id="2"/>
      <w:bookmarkEnd w:id="2"/>
      <w:r w:rsidDel="00000000" w:rsidR="00000000" w:rsidRPr="00000000">
        <w:rPr>
          <w:rFonts w:ascii="Times New Roman" w:cs="Times New Roman" w:eastAsia="Times New Roman" w:hAnsi="Times New Roman"/>
          <w:color w:val="1f392b"/>
          <w:sz w:val="22"/>
          <w:szCs w:val="22"/>
          <w:highlight w:val="white"/>
          <w:rtl w:val="0"/>
        </w:rPr>
        <w:t xml:space="preserve"> Iniciativa global de gobernanza de la IA (China)</w:t>
      </w:r>
    </w:p>
    <w:p w:rsidR="00000000" w:rsidDel="00000000" w:rsidP="00000000" w:rsidRDefault="00000000" w:rsidRPr="00000000" w14:paraId="00000106">
      <w:pPr>
        <w:shd w:fill="ffffff" w:val="clear"/>
        <w:spacing w:after="46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este comunicado se hace un llamado a los países para que exista un mejor intercambio de información y cooperación en cuanto a la gobernanza de la inteligencia artificial. Su contenido sugiere que el desarrollo de la IA tenga un enfoque en la humanidad, garantizando la seguridad social, el respeto por los derechos, los intereses de las personas y su bienestar. Para que así no interfiera en asuntos internos de las naciones, no manipule la opinión pública ni desinforme a las personas.</w:t>
      </w:r>
    </w:p>
    <w:p w:rsidR="00000000" w:rsidDel="00000000" w:rsidP="00000000" w:rsidRDefault="00000000" w:rsidRPr="00000000" w14:paraId="00000107">
      <w:pPr>
        <w:numPr>
          <w:ilvl w:val="0"/>
          <w:numId w:val="24"/>
        </w:numPr>
        <w:shd w:fill="ffffff" w:val="clear"/>
        <w:spacing w:after="460" w:line="276" w:lineRule="auto"/>
        <w:ind w:left="720" w:hanging="360"/>
        <w:jc w:val="both"/>
        <w:rPr>
          <w:rFonts w:ascii="Times New Roman" w:cs="Times New Roman" w:eastAsia="Times New Roman" w:hAnsi="Times New Roman"/>
          <w:color w:val="1f392b"/>
          <w:highlight w:val="white"/>
        </w:rPr>
      </w:pPr>
      <w:r w:rsidDel="00000000" w:rsidR="00000000" w:rsidRPr="00000000">
        <w:rPr>
          <w:rFonts w:ascii="Times New Roman" w:cs="Times New Roman" w:eastAsia="Times New Roman" w:hAnsi="Times New Roman"/>
          <w:color w:val="1f392b"/>
          <w:highlight w:val="white"/>
          <w:rtl w:val="0"/>
        </w:rPr>
        <w:t xml:space="preserve"> La política nacional de IA de Chile</w:t>
      </w:r>
    </w:p>
    <w:p w:rsidR="00000000" w:rsidDel="00000000" w:rsidP="00000000" w:rsidRDefault="00000000" w:rsidRPr="00000000" w14:paraId="00000108">
      <w:pPr>
        <w:shd w:fill="ffffff" w:val="clear"/>
        <w:spacing w:after="4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Dado que la seguridad digital es un aspecto que se debe garantizar ante el avance de la IA, Chile ha ido avanzando en sus propias regulaciones de la inteligencia artificial, teniendo como base los ejes de la norma propuesta por la Unesco.</w:t>
      </w:r>
    </w:p>
    <w:p w:rsidR="00000000" w:rsidDel="00000000" w:rsidP="00000000" w:rsidRDefault="00000000" w:rsidRPr="00000000" w14:paraId="00000109">
      <w:pPr>
        <w:shd w:fill="ffffff" w:val="clear"/>
        <w:spacing w:after="4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desarrollo de la Política Nacional de IA toma 3 directrices fundamentales:</w:t>
      </w:r>
    </w:p>
    <w:p w:rsidR="00000000" w:rsidDel="00000000" w:rsidP="00000000" w:rsidRDefault="00000000" w:rsidRPr="00000000" w14:paraId="0000010A">
      <w:pPr>
        <w:numPr>
          <w:ilvl w:val="0"/>
          <w:numId w:val="23"/>
        </w:numPr>
        <w:shd w:fill="ffffff" w:val="clear"/>
        <w:spacing w:before="460" w:lineRule="auto"/>
        <w:ind w:left="21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Factores habilitantes, que se refieren a la formación de expertos en IA y generación de los recursos educativos necesarios para lograrlo.</w:t>
      </w:r>
    </w:p>
    <w:p w:rsidR="00000000" w:rsidDel="00000000" w:rsidP="00000000" w:rsidRDefault="00000000" w:rsidRPr="00000000" w14:paraId="0000010B">
      <w:pPr>
        <w:numPr>
          <w:ilvl w:val="0"/>
          <w:numId w:val="23"/>
        </w:numPr>
        <w:shd w:fill="ffffff" w:val="clear"/>
        <w:ind w:left="21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Desarrollo y adopción, con lo cual se pretende que haya una mayor investigación, evolución y utilización de IA por parte del sector productivo.</w:t>
      </w:r>
    </w:p>
    <w:p w:rsidR="00000000" w:rsidDel="00000000" w:rsidP="00000000" w:rsidRDefault="00000000" w:rsidRPr="00000000" w14:paraId="0000010C">
      <w:pPr>
        <w:numPr>
          <w:ilvl w:val="0"/>
          <w:numId w:val="23"/>
        </w:numPr>
        <w:shd w:fill="ffffff" w:val="clear"/>
        <w:spacing w:after="680" w:lineRule="auto"/>
        <w:ind w:left="21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Gobernanza y ética, aspectos que persiguen generar certezas en la regulación efectiva de los sistemas de inteligencia artificial, con transparencia algorítmica y apoyo a trabajadores frente a la automatización avanzada.</w:t>
      </w:r>
    </w:p>
    <w:p w:rsidR="00000000" w:rsidDel="00000000" w:rsidP="00000000" w:rsidRDefault="00000000" w:rsidRPr="00000000" w14:paraId="0000010D">
      <w:pPr>
        <w:shd w:fill="ffffff" w:val="clear"/>
        <w:spacing w:after="680" w:lineRule="auto"/>
        <w:ind w:left="21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E">
      <w:pPr>
        <w:pStyle w:val="Heading3"/>
        <w:keepNext w:val="0"/>
        <w:keepLines w:val="0"/>
        <w:numPr>
          <w:ilvl w:val="0"/>
          <w:numId w:val="1"/>
        </w:numPr>
        <w:shd w:fill="ffffff" w:val="clear"/>
        <w:spacing w:before="0" w:line="276" w:lineRule="auto"/>
        <w:ind w:left="720" w:hanging="360"/>
        <w:jc w:val="both"/>
        <w:rPr>
          <w:rFonts w:ascii="Times New Roman" w:cs="Times New Roman" w:eastAsia="Times New Roman" w:hAnsi="Times New Roman"/>
          <w:color w:val="000000"/>
          <w:sz w:val="22"/>
          <w:szCs w:val="22"/>
          <w:highlight w:val="white"/>
          <w:u w:val="none"/>
        </w:rPr>
      </w:pPr>
      <w:bookmarkStart w:colFirst="0" w:colLast="0" w:name="_heading=h.r4ng8opyzi2" w:id="3"/>
      <w:bookmarkEnd w:id="3"/>
      <w:r w:rsidDel="00000000" w:rsidR="00000000" w:rsidRPr="00000000">
        <w:rPr>
          <w:rFonts w:ascii="Times New Roman" w:cs="Times New Roman" w:eastAsia="Times New Roman" w:hAnsi="Times New Roman"/>
          <w:color w:val="000000"/>
          <w:sz w:val="22"/>
          <w:szCs w:val="22"/>
          <w:highlight w:val="white"/>
          <w:rtl w:val="0"/>
        </w:rPr>
        <w:t xml:space="preserve"> Recomendación sobre la ética de la inteligencia artificial (Unesco)</w:t>
      </w:r>
    </w:p>
    <w:p w:rsidR="00000000" w:rsidDel="00000000" w:rsidP="00000000" w:rsidRDefault="00000000" w:rsidRPr="00000000" w14:paraId="0000010F">
      <w:pPr>
        <w:shd w:fill="ffffff" w:val="clear"/>
        <w:spacing w:after="46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Esta norma mundial aborda ámbitos amplios de acción política en los sistemas de IA, los cuales hacen posible que los líderes de las naciones tomen ciertos principios y valores a la hora de tomar acciones con respecto al manejo de datos, educación, bienestar social, salud, entre otros aspectos.</w:t>
      </w:r>
    </w:p>
    <w:p w:rsidR="00000000" w:rsidDel="00000000" w:rsidP="00000000" w:rsidRDefault="00000000" w:rsidRPr="00000000" w14:paraId="00000110">
      <w:pPr>
        <w:shd w:fill="ffffff" w:val="clear"/>
        <w:spacing w:after="460" w:line="276" w:lineRule="auto"/>
        <w:jc w:val="both"/>
        <w:rPr>
          <w:rFonts w:ascii="Times New Roman" w:cs="Times New Roman" w:eastAsia="Times New Roman" w:hAnsi="Times New Roman"/>
          <w:color w:val="1f392b"/>
          <w:highlight w:val="white"/>
        </w:rPr>
      </w:pPr>
      <w:r w:rsidDel="00000000" w:rsidR="00000000" w:rsidRPr="00000000">
        <w:rPr>
          <w:rFonts w:ascii="Times New Roman" w:cs="Times New Roman" w:eastAsia="Times New Roman" w:hAnsi="Times New Roman"/>
          <w:color w:val="1f392b"/>
          <w:highlight w:val="white"/>
          <w:rtl w:val="0"/>
        </w:rPr>
        <w:t xml:space="preserve">Existen 4 valores principales:</w:t>
      </w:r>
    </w:p>
    <w:p w:rsidR="00000000" w:rsidDel="00000000" w:rsidP="00000000" w:rsidRDefault="00000000" w:rsidRPr="00000000" w14:paraId="00000111">
      <w:pPr>
        <w:numPr>
          <w:ilvl w:val="0"/>
          <w:numId w:val="22"/>
        </w:numPr>
        <w:shd w:fill="ffffff" w:val="clear"/>
        <w:spacing w:after="0" w:before="460" w:line="276"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Protección de los derechos y libertades fundamentales de las personas.</w:t>
      </w:r>
      <w:r w:rsidDel="00000000" w:rsidR="00000000" w:rsidRPr="00000000">
        <w:rPr>
          <w:rtl w:val="0"/>
        </w:rPr>
      </w:r>
    </w:p>
    <w:p w:rsidR="00000000" w:rsidDel="00000000" w:rsidP="00000000" w:rsidRDefault="00000000" w:rsidRPr="00000000" w14:paraId="00000112">
      <w:pPr>
        <w:numPr>
          <w:ilvl w:val="0"/>
          <w:numId w:val="22"/>
        </w:numPr>
        <w:shd w:fill="ffffff" w:val="clear"/>
        <w:spacing w:after="0" w:before="0" w:line="276"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Uso de IA para interconectar sociedades y contribuir a la pacificación.</w:t>
      </w:r>
      <w:r w:rsidDel="00000000" w:rsidR="00000000" w:rsidRPr="00000000">
        <w:rPr>
          <w:rtl w:val="0"/>
        </w:rPr>
      </w:r>
    </w:p>
    <w:p w:rsidR="00000000" w:rsidDel="00000000" w:rsidP="00000000" w:rsidRDefault="00000000" w:rsidRPr="00000000" w14:paraId="00000113">
      <w:pPr>
        <w:numPr>
          <w:ilvl w:val="0"/>
          <w:numId w:val="22"/>
        </w:numPr>
        <w:shd w:fill="ffffff" w:val="clear"/>
        <w:spacing w:after="0" w:before="0" w:line="276"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Respeto, promoción y protección de la diversidad e inclusión en sistemas tecnológicos.</w:t>
      </w:r>
      <w:r w:rsidDel="00000000" w:rsidR="00000000" w:rsidRPr="00000000">
        <w:rPr>
          <w:rtl w:val="0"/>
        </w:rPr>
      </w:r>
    </w:p>
    <w:p w:rsidR="00000000" w:rsidDel="00000000" w:rsidP="00000000" w:rsidRDefault="00000000" w:rsidRPr="00000000" w14:paraId="00000114">
      <w:pPr>
        <w:numPr>
          <w:ilvl w:val="0"/>
          <w:numId w:val="22"/>
        </w:numPr>
        <w:shd w:fill="ffffff" w:val="clear"/>
        <w:spacing w:after="0" w:before="0" w:line="276"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Prosperidad de los ecosistemas, mediante la reducción del impacto ambiental que tienen las IAs.</w:t>
      </w:r>
    </w:p>
    <w:p w:rsidR="00000000" w:rsidDel="00000000" w:rsidP="00000000" w:rsidRDefault="00000000" w:rsidRPr="00000000" w14:paraId="00000115">
      <w:pPr>
        <w:shd w:fill="ffffff" w:val="clear"/>
        <w:spacing w:after="0" w:before="0" w:line="276"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6">
      <w:pPr>
        <w:numPr>
          <w:ilvl w:val="0"/>
          <w:numId w:val="6"/>
        </w:numPr>
        <w:shd w:fill="ffffff" w:val="clear"/>
        <w:spacing w:after="680" w:before="0" w:line="276" w:lineRule="auto"/>
        <w:ind w:left="720" w:hanging="360"/>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9">
      <w:pPr>
        <w:ind w:left="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tl w:val="0"/>
        </w:rPr>
      </w:r>
    </w:p>
    <w:p w:rsidR="00000000" w:rsidDel="00000000" w:rsidP="00000000" w:rsidRDefault="00000000" w:rsidRPr="00000000" w14:paraId="0000011A">
      <w:pPr>
        <w:ind w:left="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ab/>
        <w:tab/>
        <w:t xml:space="preserve">II. </w:t>
        <w:tab/>
        <w:t xml:space="preserve">Subtemas</w:t>
      </w:r>
    </w:p>
    <w:p w:rsidR="00000000" w:rsidDel="00000000" w:rsidP="00000000" w:rsidRDefault="00000000" w:rsidRPr="00000000" w14:paraId="0000011B">
      <w:pPr>
        <w:ind w:left="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tl w:val="0"/>
        </w:rPr>
      </w:r>
    </w:p>
    <w:p w:rsidR="00000000" w:rsidDel="00000000" w:rsidP="00000000" w:rsidRDefault="00000000" w:rsidRPr="00000000" w14:paraId="0000011C">
      <w:pPr>
        <w:numPr>
          <w:ilvl w:val="0"/>
          <w:numId w:val="12"/>
        </w:numPr>
        <w:ind w:left="72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Inteligencia artificial en conflictos armados</w:t>
      </w:r>
      <w:r w:rsidDel="00000000" w:rsidR="00000000" w:rsidRPr="00000000">
        <w:rPr>
          <w:rtl w:val="0"/>
        </w:rPr>
      </w:r>
    </w:p>
    <w:p w:rsidR="00000000" w:rsidDel="00000000" w:rsidP="00000000" w:rsidRDefault="00000000" w:rsidRPr="00000000" w14:paraId="0000011D">
      <w:pPr>
        <w:ind w:left="720" w:firstLine="0"/>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1E">
      <w:pPr>
        <w:ind w:left="720" w:firstLine="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Así como la inteligencia artificial se ha implementado en campos de estudio, de medicina, de entretenimiento, y muchos más, también la hemos comenzado a ver cada vez más involucrada en contextos militares. Esto significa que ya hay países que están desarrollando armas y sistemas que usan la IA para tomar decisiones, analizar información o incluso atacar objetivos. </w:t>
      </w:r>
    </w:p>
    <w:p w:rsidR="00000000" w:rsidDel="00000000" w:rsidP="00000000" w:rsidRDefault="00000000" w:rsidRPr="00000000" w14:paraId="0000011F">
      <w:pPr>
        <w:ind w:left="720" w:firstLine="0"/>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 obstante, la incorporación de la inteligencia artificial en contextos de conflicto armado ha generado profundas preocupaciones éticas, jurídicas y humanitarias. En particular, el desarrollo de sistemas de </w:t>
      </w:r>
      <w:r w:rsidDel="00000000" w:rsidR="00000000" w:rsidRPr="00000000">
        <w:rPr>
          <w:rFonts w:ascii="Times New Roman" w:cs="Times New Roman" w:eastAsia="Times New Roman" w:hAnsi="Times New Roman"/>
          <w:b w:val="1"/>
          <w:bCs w:val="1"/>
          <w:color w:val="333333"/>
          <w:sz w:val="24"/>
          <w:szCs w:val="24"/>
          <w:highlight w:val="white"/>
          <w:rtl w:val="0"/>
        </w:rPr>
        <w:t xml:space="preserve">armas autónomas</w:t>
      </w:r>
      <w:r w:rsidDel="00000000" w:rsidR="00000000" w:rsidRPr="00000000">
        <w:rPr>
          <w:rFonts w:ascii="Times New Roman" w:cs="Times New Roman" w:eastAsia="Times New Roman" w:hAnsi="Times New Roman"/>
          <w:color w:val="333333"/>
          <w:sz w:val="24"/>
          <w:szCs w:val="24"/>
          <w:highlight w:val="white"/>
          <w:rtl w:val="0"/>
        </w:rPr>
        <w:t xml:space="preserve"> ( aquellas capaces de seleccionar y atacar objetivos sin intervención humana) ha generado interrogantes sobre la responsabilidad legal en caso de errores, violaciones al derecho internacional humanitario o daños a la población civil. La dificultad para repartir responsabilidad entre programadores, fabricantes, comandantes y Estados representa uno de los mayores desafíos en este tema.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Conflictos recientes, como la guerra entre Rusia y Ucrania y el conflicto entre Israel y Gaza, han demostrado cómo la IA puede acelerar las decisiones en el campo de batalla al procesar grandes cantidades de datos en tiempo real, incluso cuando se interrumpe la comunicación humana. Sin embargo, el uso de esta en la guerra plantea serias preocupaciones éticas, legales y humanitarias, en particular en lo que respecta a la protección de la población civil y el cumplimiento del Derecho Internacional Humanitario (DIH). Esto gracias a que los sistemas de inteligencia artificial se basan en algoritmos y datos que pueden ser erróneos, lo que hace que en su despliegue, estas armas, tengan más posibilidad de no identificar correctamente el objetivo y generar daños en la población civil.</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Ante esta situación, la comunidad internacional ha expresado diversas posturas. Algunos Estados y organizaciones respaldan una prohibición total o una regulación estricta de las armas autónomas letales, argumentando que su uso representa una amenaza para los derechos humanos y la protección de la población. Otros países, en cambio, sostienen que la inteligencia artificial puede utilizarse de manera responsable en el ámbito militar y que una prohibición general limitaría el derecho a la defensa y el desarrollo tecnológico en materia de seguridad nacional.</w:t>
      </w:r>
    </w:p>
    <w:p w:rsidR="00000000" w:rsidDel="00000000" w:rsidP="00000000" w:rsidRDefault="00000000" w:rsidRPr="00000000" w14:paraId="00000125">
      <w:pPr>
        <w:ind w:left="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26">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27">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28">
      <w:pPr>
        <w:numPr>
          <w:ilvl w:val="0"/>
          <w:numId w:val="12"/>
        </w:numPr>
        <w:ind w:left="72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Desarrollo e implementación de la inteligencia artificial</w:t>
      </w:r>
      <w:r w:rsidDel="00000000" w:rsidR="00000000" w:rsidRPr="00000000">
        <w:rPr>
          <w:rtl w:val="0"/>
        </w:rPr>
      </w:r>
    </w:p>
    <w:p w:rsidR="00000000" w:rsidDel="00000000" w:rsidP="00000000" w:rsidRDefault="00000000" w:rsidRPr="00000000" w14:paraId="00000129">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2A">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El desarrollo de la inteligencia artificial ha estado impulsado, en gran medida, por actores privados como empresas tecnológicas y centros de investigación, cuya capacidad de innovación ha superado las expectativas. Sin embargo, esto ha generado un escenario en el que gran parte de los avances en IA se producen sin marcos regulatorios claros o vinculantes a nivel nacional e internacional.</w:t>
      </w:r>
    </w:p>
    <w:p w:rsidR="00000000" w:rsidDel="00000000" w:rsidP="00000000" w:rsidRDefault="00000000" w:rsidRPr="00000000" w14:paraId="0000012B">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La falta de una regulación durante las primeras etapas del desarrollo de la inteligencia artificial ha permitido la rápida expansión de sistemas que influyen directamente en la vida de las personas, como algoritmos de selección laboral, sistemas de reconocimiento facial, herramientas de análisis predictivo y plataformas de toma de decisiones automatizadas. Aunque estas tecnologías ofrecen beneficios significativos en términos de eficiencia y desarrollo económico, también han generado preocupaciones relacionadas con la discriminación algorítmica, la transparencia y la rendición de cuentas.</w:t>
      </w:r>
    </w:p>
    <w:p w:rsidR="00000000" w:rsidDel="00000000" w:rsidP="00000000" w:rsidRDefault="00000000" w:rsidRPr="00000000" w14:paraId="0000012C">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Esta falta de regulación ha profundizado la brecha tecnológica entre países desarrollados y en desarrollo, limitando la capacidad de estos últimos para acceder, regular o beneficiarse plenamente de la inteligencia artificial. Al mismo tiempo, ha reforzado la concentración del poder tecnológico en un reducido número de Estados y empresas, dejándonos interrogantes sobre la soberanía digital, la dependencia tecnológica y el control del conocimiento.</w:t>
      </w:r>
    </w:p>
    <w:p w:rsidR="00000000" w:rsidDel="00000000" w:rsidP="00000000" w:rsidRDefault="00000000" w:rsidRPr="00000000" w14:paraId="0000012D">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E">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F">
      <w:pPr>
        <w:ind w:left="720" w:firstLine="0"/>
        <w:jc w:val="both"/>
        <w:rPr>
          <w:rFonts w:ascii="Times New Roman" w:cs="Times New Roman" w:eastAsia="Times New Roman" w:hAnsi="Times New Roman"/>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III.</w:t>
        <w:tab/>
        <w:t xml:space="preserve">Bloques</w:t>
      </w:r>
      <w:r w:rsidDel="00000000" w:rsidR="00000000" w:rsidRPr="00000000">
        <w:rPr>
          <w:rtl w:val="0"/>
        </w:rPr>
      </w:r>
    </w:p>
    <w:p w:rsidR="00000000" w:rsidDel="00000000" w:rsidP="00000000" w:rsidRDefault="00000000" w:rsidRPr="00000000" w14:paraId="00000130">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31">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32">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tbl>
      <w:tblPr>
        <w:tblStyle w:val="Table2"/>
        <w:tblpPr w:leftFromText="180" w:rightFromText="180" w:topFromText="180" w:bottomFromText="180" w:vertAnchor="text" w:horzAnchor="text" w:tblpX="1005" w:tblpY="0"/>
        <w:tblW w:w="552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2760"/>
        <w:tblGridChange w:id="0">
          <w:tblGrid>
            <w:gridCol w:w="2760"/>
            <w:gridCol w:w="2760"/>
          </w:tblGrid>
        </w:tblGridChange>
      </w:tblGrid>
      <w:tr>
        <w:trPr>
          <w:cantSplit w:val="0"/>
          <w:tblHeader w:val="0"/>
        </w:trPr>
        <w:tc>
          <w:tcPr/>
          <w:p w:rsidR="00000000" w:rsidDel="00000000" w:rsidP="00000000" w:rsidRDefault="00000000" w:rsidRPr="00000000" w14:paraId="00000133">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A Favor</w:t>
            </w:r>
          </w:p>
        </w:tc>
        <w:tc>
          <w:tcPr/>
          <w:p w:rsidR="00000000" w:rsidDel="00000000" w:rsidP="00000000" w:rsidRDefault="00000000" w:rsidRPr="00000000" w14:paraId="0000013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En Contra</w:t>
            </w:r>
          </w:p>
        </w:tc>
      </w:tr>
      <w:tr>
        <w:trPr>
          <w:cantSplit w:val="0"/>
          <w:tblHeader w:val="0"/>
        </w:trPr>
        <w:tc>
          <w:tcPr/>
          <w:p w:rsidR="00000000" w:rsidDel="00000000" w:rsidP="00000000" w:rsidRDefault="00000000" w:rsidRPr="00000000" w14:paraId="00000135">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México</w:t>
            </w:r>
          </w:p>
        </w:tc>
        <w:tc>
          <w:tcPr/>
          <w:p w:rsidR="00000000" w:rsidDel="00000000" w:rsidP="00000000" w:rsidRDefault="00000000" w:rsidRPr="00000000" w14:paraId="00000136">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China</w:t>
            </w:r>
          </w:p>
        </w:tc>
      </w:tr>
      <w:tr>
        <w:trPr>
          <w:cantSplit w:val="0"/>
          <w:tblHeader w:val="0"/>
        </w:trPr>
        <w:tc>
          <w:tcPr/>
          <w:p w:rsidR="00000000" w:rsidDel="00000000" w:rsidP="00000000" w:rsidRDefault="00000000" w:rsidRPr="00000000" w14:paraId="00000137">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Unido</w:t>
            </w:r>
          </w:p>
        </w:tc>
        <w:tc>
          <w:tcPr/>
          <w:p w:rsidR="00000000" w:rsidDel="00000000" w:rsidP="00000000" w:rsidRDefault="00000000" w:rsidRPr="00000000" w14:paraId="00000138">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Rusia</w:t>
            </w:r>
          </w:p>
        </w:tc>
      </w:tr>
      <w:tr>
        <w:trPr>
          <w:cantSplit w:val="0"/>
          <w:tblHeader w:val="0"/>
        </w:trPr>
        <w:tc>
          <w:tcPr/>
          <w:p w:rsidR="00000000" w:rsidDel="00000000" w:rsidP="00000000" w:rsidRDefault="00000000" w:rsidRPr="00000000" w14:paraId="00000139">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Japón</w:t>
            </w:r>
          </w:p>
        </w:tc>
        <w:tc>
          <w:tcPr/>
          <w:p w:rsidR="00000000" w:rsidDel="00000000" w:rsidP="00000000" w:rsidRDefault="00000000" w:rsidRPr="00000000" w14:paraId="0000013A">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Corea del Norte</w:t>
            </w:r>
          </w:p>
        </w:tc>
      </w:tr>
      <w:tr>
        <w:trPr>
          <w:cantSplit w:val="0"/>
          <w:tblHeader w:val="0"/>
        </w:trPr>
        <w:tc>
          <w:tcPr/>
          <w:p w:rsidR="00000000" w:rsidDel="00000000" w:rsidP="00000000" w:rsidRDefault="00000000" w:rsidRPr="00000000" w14:paraId="0000013B">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Corea del Sur</w:t>
            </w:r>
          </w:p>
        </w:tc>
        <w:tc>
          <w:tcPr/>
          <w:p w:rsidR="00000000" w:rsidDel="00000000" w:rsidP="00000000" w:rsidRDefault="00000000" w:rsidRPr="00000000" w14:paraId="0000013C">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Alemania</w:t>
            </w:r>
          </w:p>
        </w:tc>
      </w:tr>
      <w:tr>
        <w:trPr>
          <w:cantSplit w:val="0"/>
          <w:tblHeader w:val="0"/>
        </w:trPr>
        <w:tc>
          <w:tcPr/>
          <w:p w:rsidR="00000000" w:rsidDel="00000000" w:rsidP="00000000" w:rsidRDefault="00000000" w:rsidRPr="00000000" w14:paraId="0000013D">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Canadá</w:t>
            </w:r>
          </w:p>
        </w:tc>
        <w:tc>
          <w:tcPr/>
          <w:p w:rsidR="00000000" w:rsidDel="00000000" w:rsidP="00000000" w:rsidRDefault="00000000" w:rsidRPr="00000000" w14:paraId="0000013E">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Italia</w:t>
            </w:r>
          </w:p>
        </w:tc>
      </w:tr>
      <w:tr>
        <w:trPr>
          <w:cantSplit w:val="0"/>
          <w:tblHeader w:val="0"/>
        </w:trPr>
        <w:tc>
          <w:tcPr/>
          <w:p w:rsidR="00000000" w:rsidDel="00000000" w:rsidP="00000000" w:rsidRDefault="00000000" w:rsidRPr="00000000" w14:paraId="0000013F">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Australia</w:t>
            </w:r>
          </w:p>
        </w:tc>
        <w:tc>
          <w:tcPr/>
          <w:p w:rsidR="00000000" w:rsidDel="00000000" w:rsidP="00000000" w:rsidRDefault="00000000" w:rsidRPr="00000000" w14:paraId="00000140">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Francia</w:t>
            </w:r>
          </w:p>
        </w:tc>
      </w:tr>
      <w:tr>
        <w:trPr>
          <w:cantSplit w:val="0"/>
          <w:tblHeader w:val="0"/>
        </w:trPr>
        <w:tc>
          <w:tcPr/>
          <w:p w:rsidR="00000000" w:rsidDel="00000000" w:rsidP="00000000" w:rsidRDefault="00000000" w:rsidRPr="00000000" w14:paraId="00000141">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Suecia</w:t>
            </w:r>
          </w:p>
        </w:tc>
        <w:tc>
          <w:tcPr/>
          <w:p w:rsidR="00000000" w:rsidDel="00000000" w:rsidP="00000000" w:rsidRDefault="00000000" w:rsidRPr="00000000" w14:paraId="00000142">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Israel</w:t>
            </w:r>
          </w:p>
        </w:tc>
      </w:tr>
      <w:tr>
        <w:trPr>
          <w:cantSplit w:val="0"/>
          <w:tblHeader w:val="0"/>
        </w:trPr>
        <w:tc>
          <w:tcPr/>
          <w:p w:rsidR="00000000" w:rsidDel="00000000" w:rsidP="00000000" w:rsidRDefault="00000000" w:rsidRPr="00000000" w14:paraId="00000143">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Finlandia</w:t>
            </w:r>
          </w:p>
        </w:tc>
        <w:tc>
          <w:tcPr/>
          <w:p w:rsidR="00000000" w:rsidDel="00000000" w:rsidP="00000000" w:rsidRDefault="00000000" w:rsidRPr="00000000" w14:paraId="0000014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Vietnam</w:t>
            </w:r>
            <w:r w:rsidDel="00000000" w:rsidR="00000000" w:rsidRPr="00000000">
              <w:rPr>
                <w:rtl w:val="0"/>
              </w:rPr>
            </w:r>
          </w:p>
        </w:tc>
      </w:tr>
      <w:tr>
        <w:trPr>
          <w:cantSplit w:val="0"/>
          <w:tblHeader w:val="0"/>
        </w:trPr>
        <w:tc>
          <w:tcPr/>
          <w:p w:rsidR="00000000" w:rsidDel="00000000" w:rsidP="00000000" w:rsidRDefault="00000000" w:rsidRPr="00000000" w14:paraId="00000145">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España</w:t>
            </w:r>
          </w:p>
        </w:tc>
        <w:tc>
          <w:tcPr/>
          <w:p w:rsidR="00000000" w:rsidDel="00000000" w:rsidP="00000000" w:rsidRDefault="00000000" w:rsidRPr="00000000" w14:paraId="0000014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Brasil</w:t>
            </w:r>
            <w:r w:rsidDel="00000000" w:rsidR="00000000" w:rsidRPr="00000000">
              <w:rPr>
                <w:rtl w:val="0"/>
              </w:rPr>
            </w:r>
          </w:p>
        </w:tc>
      </w:tr>
      <w:tr>
        <w:trPr>
          <w:cantSplit w:val="0"/>
          <w:tblHeader w:val="0"/>
        </w:trPr>
        <w:tc>
          <w:tcPr/>
          <w:p w:rsidR="00000000" w:rsidDel="00000000" w:rsidP="00000000" w:rsidRDefault="00000000" w:rsidRPr="00000000" w14:paraId="00000147">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Bélgica</w:t>
            </w:r>
          </w:p>
        </w:tc>
        <w:tc>
          <w:tcPr/>
          <w:p w:rsidR="00000000" w:rsidDel="00000000" w:rsidP="00000000" w:rsidRDefault="00000000" w:rsidRPr="00000000" w14:paraId="0000014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Filipinas</w:t>
            </w:r>
            <w:r w:rsidDel="00000000" w:rsidR="00000000" w:rsidRPr="00000000">
              <w:rPr>
                <w:rtl w:val="0"/>
              </w:rPr>
            </w:r>
          </w:p>
        </w:tc>
      </w:tr>
      <w:tr>
        <w:trPr>
          <w:cantSplit w:val="0"/>
          <w:tblHeader w:val="0"/>
        </w:trPr>
        <w:tc>
          <w:tcPr/>
          <w:p w:rsidR="00000000" w:rsidDel="00000000" w:rsidP="00000000" w:rsidRDefault="00000000" w:rsidRPr="00000000" w14:paraId="00000149">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Suiza</w:t>
            </w:r>
          </w:p>
        </w:tc>
        <w:tc>
          <w:tcPr/>
          <w:p w:rsidR="00000000" w:rsidDel="00000000" w:rsidP="00000000" w:rsidRDefault="00000000" w:rsidRPr="00000000" w14:paraId="0000014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Singapur</w:t>
            </w:r>
            <w:r w:rsidDel="00000000" w:rsidR="00000000" w:rsidRPr="00000000">
              <w:rPr>
                <w:rtl w:val="0"/>
              </w:rPr>
            </w:r>
          </w:p>
        </w:tc>
      </w:tr>
      <w:tr>
        <w:trPr>
          <w:cantSplit w:val="0"/>
          <w:tblHeader w:val="0"/>
        </w:trPr>
        <w:tc>
          <w:tcPr/>
          <w:p w:rsidR="00000000" w:rsidDel="00000000" w:rsidP="00000000" w:rsidRDefault="00000000" w:rsidRPr="00000000" w14:paraId="0000014B">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Microsoft</w:t>
            </w:r>
          </w:p>
        </w:tc>
        <w:tc>
          <w:tcPr/>
          <w:p w:rsidR="00000000" w:rsidDel="00000000" w:rsidP="00000000" w:rsidRDefault="00000000" w:rsidRPr="00000000" w14:paraId="0000014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Luxemburgo</w:t>
            </w:r>
            <w:r w:rsidDel="00000000" w:rsidR="00000000" w:rsidRPr="00000000">
              <w:rPr>
                <w:rtl w:val="0"/>
              </w:rPr>
            </w:r>
          </w:p>
        </w:tc>
      </w:tr>
      <w:tr>
        <w:trPr>
          <w:cantSplit w:val="0"/>
          <w:tblHeader w:val="0"/>
        </w:trPr>
        <w:tc>
          <w:tcPr/>
          <w:p w:rsidR="00000000" w:rsidDel="00000000" w:rsidP="00000000" w:rsidRDefault="00000000" w:rsidRPr="00000000" w14:paraId="0000014D">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OpenAI</w:t>
            </w:r>
          </w:p>
        </w:tc>
        <w:tc>
          <w:tcPr/>
          <w:p w:rsidR="00000000" w:rsidDel="00000000" w:rsidP="00000000" w:rsidRDefault="00000000" w:rsidRPr="00000000" w14:paraId="0000014E">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India </w:t>
            </w:r>
            <w:r w:rsidDel="00000000" w:rsidR="00000000" w:rsidRPr="00000000">
              <w:rPr>
                <w:rtl w:val="0"/>
              </w:rPr>
            </w:r>
          </w:p>
        </w:tc>
      </w:tr>
      <w:tr>
        <w:trPr>
          <w:cantSplit w:val="0"/>
          <w:tblHeader w:val="0"/>
        </w:trPr>
        <w:tc>
          <w:tcPr/>
          <w:p w:rsidR="00000000" w:rsidDel="00000000" w:rsidP="00000000" w:rsidRDefault="00000000" w:rsidRPr="00000000" w14:paraId="0000014F">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Google</w:t>
            </w:r>
          </w:p>
        </w:tc>
        <w:tc>
          <w:tcPr/>
          <w:p w:rsidR="00000000" w:rsidDel="00000000" w:rsidP="00000000" w:rsidRDefault="00000000" w:rsidRPr="00000000" w14:paraId="00000150">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1">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Países Bajos</w:t>
            </w:r>
          </w:p>
        </w:tc>
        <w:tc>
          <w:tcPr/>
          <w:p w:rsidR="00000000" w:rsidDel="00000000" w:rsidP="00000000" w:rsidRDefault="00000000" w:rsidRPr="00000000" w14:paraId="00000152">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3">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Dinamarca</w:t>
            </w:r>
          </w:p>
        </w:tc>
        <w:tc>
          <w:tcPr/>
          <w:p w:rsidR="00000000" w:rsidDel="00000000" w:rsidP="00000000" w:rsidRDefault="00000000" w:rsidRPr="00000000" w14:paraId="0000015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5">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Portugal</w:t>
            </w:r>
          </w:p>
        </w:tc>
        <w:tc>
          <w:tcPr/>
          <w:p w:rsidR="00000000" w:rsidDel="00000000" w:rsidP="00000000" w:rsidRDefault="00000000" w:rsidRPr="00000000" w14:paraId="0000015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7">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Austria </w:t>
            </w:r>
          </w:p>
        </w:tc>
        <w:tc>
          <w:tcPr/>
          <w:p w:rsidR="00000000" w:rsidDel="00000000" w:rsidP="00000000" w:rsidRDefault="00000000" w:rsidRPr="00000000" w14:paraId="0000015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9">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Chile</w:t>
            </w:r>
          </w:p>
        </w:tc>
        <w:tc>
          <w:tcPr/>
          <w:p w:rsidR="00000000" w:rsidDel="00000000" w:rsidP="00000000" w:rsidRDefault="00000000" w:rsidRPr="00000000" w14:paraId="0000015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Uruguay</w:t>
            </w:r>
          </w:p>
        </w:tc>
        <w:tc>
          <w:tcPr/>
          <w:p w:rsidR="00000000" w:rsidDel="00000000" w:rsidP="00000000" w:rsidRDefault="00000000" w:rsidRPr="00000000" w14:paraId="0000015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bl>
    <w:p w:rsidR="00000000" w:rsidDel="00000000" w:rsidP="00000000" w:rsidRDefault="00000000" w:rsidRPr="00000000" w14:paraId="0000015D">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5E">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5F">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0">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1">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2">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3">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4">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5">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6">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7">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8">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9">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A">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B">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C">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D">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E">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6F">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0">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1">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2">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3">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4">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5">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6">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7">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8">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9">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A">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B">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C">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D">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E">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7F">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0">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1">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2">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3">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4">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5">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6">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7">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8">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9">
      <w:pPr>
        <w:ind w:left="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8A">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ab/>
      </w:r>
    </w:p>
    <w:p w:rsidR="00000000" w:rsidDel="00000000" w:rsidP="00000000" w:rsidRDefault="00000000" w:rsidRPr="00000000" w14:paraId="0000018B">
      <w:pPr>
        <w:ind w:left="72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IV. Términos clave</w:t>
      </w:r>
    </w:p>
    <w:p w:rsidR="00000000" w:rsidDel="00000000" w:rsidP="00000000" w:rsidRDefault="00000000" w:rsidRPr="00000000" w14:paraId="0000018C">
      <w:pPr>
        <w:pStyle w:val="Heading3"/>
        <w:keepNext w:val="0"/>
        <w:keepLines w:val="0"/>
        <w:spacing w:before="280" w:lineRule="auto"/>
        <w:ind w:left="720" w:firstLine="0"/>
        <w:jc w:val="both"/>
        <w:rPr>
          <w:rFonts w:ascii="Times New Roman" w:cs="Times New Roman" w:eastAsia="Times New Roman" w:hAnsi="Times New Roman"/>
          <w:b w:val="1"/>
          <w:bCs w:val="1"/>
          <w:color w:val="333333"/>
          <w:sz w:val="24"/>
          <w:szCs w:val="24"/>
          <w:highlight w:val="white"/>
        </w:rPr>
      </w:pPr>
      <w:bookmarkStart w:colFirst="0" w:colLast="0" w:name="_heading=h.gag54zfo5njn" w:id="4"/>
      <w:bookmarkEnd w:id="4"/>
      <w:r w:rsidDel="00000000" w:rsidR="00000000" w:rsidRPr="00000000">
        <w:rPr>
          <w:rFonts w:ascii="Times New Roman" w:cs="Times New Roman" w:eastAsia="Times New Roman" w:hAnsi="Times New Roman"/>
          <w:b w:val="1"/>
          <w:bCs w:val="1"/>
          <w:color w:val="333333"/>
          <w:sz w:val="24"/>
          <w:szCs w:val="24"/>
          <w:highlight w:val="white"/>
          <w:rtl w:val="0"/>
        </w:rPr>
        <w:t xml:space="preserve">Inteligencia Artificial (IA): </w:t>
      </w:r>
      <w:r w:rsidDel="00000000" w:rsidR="00000000" w:rsidRPr="00000000">
        <w:rPr>
          <w:rFonts w:ascii="Times New Roman" w:cs="Times New Roman" w:eastAsia="Times New Roman" w:hAnsi="Times New Roman"/>
          <w:color w:val="333333"/>
          <w:sz w:val="24"/>
          <w:szCs w:val="24"/>
          <w:highlight w:val="white"/>
          <w:rtl w:val="0"/>
        </w:rPr>
        <w:t xml:space="preserve">Conjunto de sistemas creados por seres humanos que pueden analizar datos, aprender patrones y tomar decisiones para cumplir un objetivo específico, sin intervención humana constante.</w:t>
      </w:r>
      <w:r w:rsidDel="00000000" w:rsidR="00000000" w:rsidRPr="00000000">
        <w:rPr>
          <w:rtl w:val="0"/>
        </w:rPr>
      </w:r>
    </w:p>
    <w:p w:rsidR="00000000" w:rsidDel="00000000" w:rsidP="00000000" w:rsidRDefault="00000000" w:rsidRPr="00000000" w14:paraId="0000018D">
      <w:pPr>
        <w:pStyle w:val="Heading3"/>
        <w:keepNext w:val="0"/>
        <w:keepLines w:val="0"/>
        <w:spacing w:before="280" w:lineRule="auto"/>
        <w:ind w:left="720" w:firstLine="0"/>
        <w:jc w:val="both"/>
        <w:rPr>
          <w:rFonts w:ascii="Times New Roman" w:cs="Times New Roman" w:eastAsia="Times New Roman" w:hAnsi="Times New Roman"/>
          <w:b w:val="1"/>
          <w:bCs w:val="1"/>
          <w:color w:val="333333"/>
          <w:sz w:val="24"/>
          <w:szCs w:val="24"/>
          <w:highlight w:val="white"/>
        </w:rPr>
      </w:pPr>
      <w:bookmarkStart w:colFirst="0" w:colLast="0" w:name="_heading=h.md8hcmxl0aid" w:id="5"/>
      <w:bookmarkEnd w:id="5"/>
      <w:r w:rsidDel="00000000" w:rsidR="00000000" w:rsidRPr="00000000">
        <w:rPr>
          <w:rFonts w:ascii="Times New Roman" w:cs="Times New Roman" w:eastAsia="Times New Roman" w:hAnsi="Times New Roman"/>
          <w:b w:val="1"/>
          <w:bCs w:val="1"/>
          <w:color w:val="333333"/>
          <w:sz w:val="24"/>
          <w:szCs w:val="24"/>
          <w:highlight w:val="white"/>
          <w:rtl w:val="0"/>
        </w:rPr>
        <w:t xml:space="preserve">Sistemas de armas autónomas: </w:t>
      </w:r>
      <w:r w:rsidDel="00000000" w:rsidR="00000000" w:rsidRPr="00000000">
        <w:rPr>
          <w:rFonts w:ascii="Times New Roman" w:cs="Times New Roman" w:eastAsia="Times New Roman" w:hAnsi="Times New Roman"/>
          <w:color w:val="333333"/>
          <w:sz w:val="24"/>
          <w:szCs w:val="24"/>
          <w:highlight w:val="white"/>
          <w:rtl w:val="0"/>
        </w:rPr>
        <w:t xml:space="preserve">Armas que, una vez activadas, pueden seleccionar y atacar objetivos sin control humano directo durante la ejecución.</w:t>
      </w:r>
      <w:r w:rsidDel="00000000" w:rsidR="00000000" w:rsidRPr="00000000">
        <w:rPr>
          <w:rtl w:val="0"/>
        </w:rPr>
      </w:r>
    </w:p>
    <w:p w:rsidR="00000000" w:rsidDel="00000000" w:rsidP="00000000" w:rsidRDefault="00000000" w:rsidRPr="00000000" w14:paraId="0000018E">
      <w:pPr>
        <w:pStyle w:val="Heading3"/>
        <w:keepNext w:val="0"/>
        <w:keepLines w:val="0"/>
        <w:spacing w:before="280" w:lineRule="auto"/>
        <w:ind w:left="720" w:firstLine="0"/>
        <w:jc w:val="both"/>
        <w:rPr>
          <w:rFonts w:ascii="Times New Roman" w:cs="Times New Roman" w:eastAsia="Times New Roman" w:hAnsi="Times New Roman"/>
          <w:b w:val="1"/>
          <w:bCs w:val="1"/>
          <w:color w:val="333333"/>
          <w:sz w:val="24"/>
          <w:szCs w:val="24"/>
          <w:highlight w:val="white"/>
        </w:rPr>
      </w:pPr>
      <w:bookmarkStart w:colFirst="0" w:colLast="0" w:name="_heading=h.hcrev2urtck" w:id="6"/>
      <w:bookmarkEnd w:id="6"/>
      <w:r w:rsidDel="00000000" w:rsidR="00000000" w:rsidRPr="00000000">
        <w:rPr>
          <w:rFonts w:ascii="Times New Roman" w:cs="Times New Roman" w:eastAsia="Times New Roman" w:hAnsi="Times New Roman"/>
          <w:b w:val="1"/>
          <w:bCs w:val="1"/>
          <w:color w:val="333333"/>
          <w:sz w:val="24"/>
          <w:szCs w:val="24"/>
          <w:highlight w:val="white"/>
          <w:rtl w:val="0"/>
        </w:rPr>
        <w:t xml:space="preserve">Control humano significativo:</w:t>
      </w:r>
      <w:r w:rsidDel="00000000" w:rsidR="00000000" w:rsidRPr="00000000">
        <w:rPr>
          <w:rFonts w:ascii="Times New Roman" w:cs="Times New Roman" w:eastAsia="Times New Roman" w:hAnsi="Times New Roman"/>
          <w:color w:val="333333"/>
          <w:sz w:val="24"/>
          <w:szCs w:val="24"/>
          <w:highlight w:val="white"/>
          <w:rtl w:val="0"/>
        </w:rPr>
        <w:t xml:space="preserve">Principio según el cual las decisiones críticas, especialmente aquellas que implican el uso de la fuerza, deben mantenerse bajo supervisión y responsabilidad humana.</w:t>
      </w:r>
      <w:r w:rsidDel="00000000" w:rsidR="00000000" w:rsidRPr="00000000">
        <w:rPr>
          <w:rtl w:val="0"/>
        </w:rPr>
      </w:r>
    </w:p>
    <w:p w:rsidR="00000000" w:rsidDel="00000000" w:rsidP="00000000" w:rsidRDefault="00000000" w:rsidRPr="00000000" w14:paraId="0000018F">
      <w:pPr>
        <w:pStyle w:val="Heading3"/>
        <w:keepNext w:val="0"/>
        <w:keepLines w:val="0"/>
        <w:spacing w:before="280" w:lineRule="auto"/>
        <w:ind w:left="720" w:firstLine="0"/>
        <w:jc w:val="both"/>
        <w:rPr>
          <w:rFonts w:ascii="Times New Roman" w:cs="Times New Roman" w:eastAsia="Times New Roman" w:hAnsi="Times New Roman"/>
          <w:color w:val="333333"/>
          <w:sz w:val="24"/>
          <w:szCs w:val="24"/>
          <w:highlight w:val="white"/>
        </w:rPr>
      </w:pPr>
      <w:bookmarkStart w:colFirst="0" w:colLast="0" w:name="_heading=h.x0xpxuoqyep5" w:id="7"/>
      <w:bookmarkEnd w:id="7"/>
      <w:r w:rsidDel="00000000" w:rsidR="00000000" w:rsidRPr="00000000">
        <w:rPr>
          <w:rFonts w:ascii="Times New Roman" w:cs="Times New Roman" w:eastAsia="Times New Roman" w:hAnsi="Times New Roman"/>
          <w:b w:val="1"/>
          <w:bCs w:val="1"/>
          <w:color w:val="333333"/>
          <w:sz w:val="24"/>
          <w:szCs w:val="24"/>
          <w:highlight w:val="white"/>
          <w:rtl w:val="0"/>
        </w:rPr>
        <w:t xml:space="preserve">Derecho Internacional Humanitario (DIH):</w:t>
      </w:r>
      <w:r w:rsidDel="00000000" w:rsidR="00000000" w:rsidRPr="00000000">
        <w:rPr>
          <w:rFonts w:ascii="Times New Roman" w:cs="Times New Roman" w:eastAsia="Times New Roman" w:hAnsi="Times New Roman"/>
          <w:color w:val="333333"/>
          <w:sz w:val="24"/>
          <w:szCs w:val="24"/>
          <w:highlight w:val="white"/>
          <w:rtl w:val="0"/>
        </w:rPr>
        <w:t xml:space="preserve">Conjunto de normas que regulan la conducta durante los conflictos armados, con el objetivo de proteger a la población civil y limitar los métodos y medios de guerra.</w:t>
      </w:r>
    </w:p>
    <w:p w:rsidR="00000000" w:rsidDel="00000000" w:rsidP="00000000" w:rsidRDefault="00000000" w:rsidRPr="00000000" w14:paraId="00000190">
      <w:pPr>
        <w:pStyle w:val="Heading3"/>
        <w:keepNext w:val="0"/>
        <w:keepLines w:val="0"/>
        <w:spacing w:before="280" w:lineRule="auto"/>
        <w:ind w:left="720" w:firstLine="0"/>
        <w:jc w:val="both"/>
        <w:rPr>
          <w:rFonts w:ascii="Times New Roman" w:cs="Times New Roman" w:eastAsia="Times New Roman" w:hAnsi="Times New Roman"/>
          <w:b w:val="1"/>
          <w:bCs w:val="1"/>
          <w:color w:val="333333"/>
          <w:sz w:val="24"/>
          <w:szCs w:val="24"/>
          <w:highlight w:val="white"/>
        </w:rPr>
      </w:pPr>
      <w:bookmarkStart w:colFirst="0" w:colLast="0" w:name="_heading=h.8zl5tf1v3s4p" w:id="8"/>
      <w:bookmarkEnd w:id="8"/>
      <w:r w:rsidDel="00000000" w:rsidR="00000000" w:rsidRPr="00000000">
        <w:rPr>
          <w:rFonts w:ascii="Times New Roman" w:cs="Times New Roman" w:eastAsia="Times New Roman" w:hAnsi="Times New Roman"/>
          <w:b w:val="1"/>
          <w:bCs w:val="1"/>
          <w:color w:val="333333"/>
          <w:sz w:val="24"/>
          <w:szCs w:val="24"/>
          <w:highlight w:val="white"/>
          <w:rtl w:val="0"/>
        </w:rPr>
        <w:t xml:space="preserve">Regulación tecnológica:</w:t>
      </w:r>
      <w:r w:rsidDel="00000000" w:rsidR="00000000" w:rsidRPr="00000000">
        <w:rPr>
          <w:rFonts w:ascii="Times New Roman" w:cs="Times New Roman" w:eastAsia="Times New Roman" w:hAnsi="Times New Roman"/>
          <w:color w:val="333333"/>
          <w:sz w:val="24"/>
          <w:szCs w:val="24"/>
          <w:highlight w:val="white"/>
          <w:rtl w:val="0"/>
        </w:rPr>
        <w:t xml:space="preserve">Conjunto de leyes, normas, principios o directrices creadas por los Estados para controlar el desarrollo, uso y aplicación de tecnologías emergentes.</w:t>
      </w:r>
      <w:r w:rsidDel="00000000" w:rsidR="00000000" w:rsidRPr="00000000">
        <w:rPr>
          <w:rtl w:val="0"/>
        </w:rPr>
      </w:r>
    </w:p>
    <w:p w:rsidR="00000000" w:rsidDel="00000000" w:rsidP="00000000" w:rsidRDefault="00000000" w:rsidRPr="00000000" w14:paraId="00000191">
      <w:pPr>
        <w:pStyle w:val="Heading3"/>
        <w:keepNext w:val="0"/>
        <w:keepLines w:val="0"/>
        <w:spacing w:before="280" w:lineRule="auto"/>
        <w:ind w:left="720" w:firstLine="0"/>
        <w:jc w:val="both"/>
        <w:rPr>
          <w:rFonts w:ascii="Times New Roman" w:cs="Times New Roman" w:eastAsia="Times New Roman" w:hAnsi="Times New Roman"/>
          <w:color w:val="333333"/>
          <w:sz w:val="24"/>
          <w:szCs w:val="24"/>
          <w:highlight w:val="white"/>
        </w:rPr>
      </w:pPr>
      <w:bookmarkStart w:colFirst="0" w:colLast="0" w:name="_heading=h.rd1gqjt4kp24" w:id="9"/>
      <w:bookmarkEnd w:id="9"/>
      <w:r w:rsidDel="00000000" w:rsidR="00000000" w:rsidRPr="00000000">
        <w:rPr>
          <w:rFonts w:ascii="Times New Roman" w:cs="Times New Roman" w:eastAsia="Times New Roman" w:hAnsi="Times New Roman"/>
          <w:b w:val="1"/>
          <w:bCs w:val="1"/>
          <w:color w:val="333333"/>
          <w:sz w:val="24"/>
          <w:szCs w:val="24"/>
          <w:highlight w:val="white"/>
          <w:rtl w:val="0"/>
        </w:rPr>
        <w:t xml:space="preserve">Responsabilidad estatal:</w:t>
      </w:r>
      <w:r w:rsidDel="00000000" w:rsidR="00000000" w:rsidRPr="00000000">
        <w:rPr>
          <w:rFonts w:ascii="Times New Roman" w:cs="Times New Roman" w:eastAsia="Times New Roman" w:hAnsi="Times New Roman"/>
          <w:color w:val="333333"/>
          <w:sz w:val="24"/>
          <w:szCs w:val="24"/>
          <w:highlight w:val="white"/>
          <w:rtl w:val="0"/>
        </w:rPr>
        <w:t xml:space="preserve">Obligación de los Estados de responder por las acciones realizadas bajo su jurisdicción, incluyendo aquellas ejecutadas mediante sistemas automatizados o tecnologías avanzadas.</w:t>
      </w:r>
    </w:p>
    <w:p w:rsidR="00000000" w:rsidDel="00000000" w:rsidP="00000000" w:rsidRDefault="00000000" w:rsidRPr="00000000" w14:paraId="00000192">
      <w:pPr>
        <w:pStyle w:val="Heading3"/>
        <w:keepNext w:val="0"/>
        <w:keepLines w:val="0"/>
        <w:spacing w:before="280" w:lineRule="auto"/>
        <w:ind w:left="720" w:firstLine="0"/>
        <w:jc w:val="both"/>
        <w:rPr/>
      </w:pPr>
      <w:bookmarkStart w:colFirst="0" w:colLast="0" w:name="_heading=h.5c68r5nzj06u" w:id="10"/>
      <w:bookmarkEnd w:id="10"/>
      <w:r w:rsidDel="00000000" w:rsidR="00000000" w:rsidRPr="00000000">
        <w:rPr>
          <w:rFonts w:ascii="Times New Roman" w:cs="Times New Roman" w:eastAsia="Times New Roman" w:hAnsi="Times New Roman"/>
          <w:b w:val="1"/>
          <w:bCs w:val="1"/>
          <w:color w:val="333333"/>
          <w:sz w:val="24"/>
          <w:szCs w:val="24"/>
          <w:highlight w:val="white"/>
          <w:rtl w:val="0"/>
        </w:rPr>
        <w:t xml:space="preserve">Actores privados: </w:t>
      </w:r>
      <w:r w:rsidDel="00000000" w:rsidR="00000000" w:rsidRPr="00000000">
        <w:rPr>
          <w:rFonts w:ascii="Times New Roman" w:cs="Times New Roman" w:eastAsia="Times New Roman" w:hAnsi="Times New Roman"/>
          <w:color w:val="333333"/>
          <w:sz w:val="24"/>
          <w:szCs w:val="24"/>
          <w:highlight w:val="white"/>
          <w:rtl w:val="0"/>
        </w:rPr>
        <w:t xml:space="preserve">Empresas, centros de investigación y organizaciones no estatales que desarrollan o implementan tecnologías de inteligencia artificial.</w:t>
      </w:r>
      <w:r w:rsidDel="00000000" w:rsidR="00000000" w:rsidRPr="00000000">
        <w:rPr>
          <w:rtl w:val="0"/>
        </w:rPr>
      </w:r>
    </w:p>
    <w:p w:rsidR="00000000" w:rsidDel="00000000" w:rsidP="00000000" w:rsidRDefault="00000000" w:rsidRPr="00000000" w14:paraId="00000193">
      <w:pPr>
        <w:pStyle w:val="Heading3"/>
        <w:keepNext w:val="0"/>
        <w:keepLines w:val="0"/>
        <w:spacing w:before="280" w:lineRule="auto"/>
        <w:ind w:left="720" w:firstLine="0"/>
        <w:jc w:val="both"/>
        <w:rPr>
          <w:rFonts w:ascii="Times New Roman" w:cs="Times New Roman" w:eastAsia="Times New Roman" w:hAnsi="Times New Roman"/>
          <w:color w:val="333333"/>
          <w:sz w:val="24"/>
          <w:szCs w:val="24"/>
          <w:highlight w:val="white"/>
        </w:rPr>
      </w:pPr>
      <w:bookmarkStart w:colFirst="0" w:colLast="0" w:name="_heading=h.81hu7ifsum2c" w:id="11"/>
      <w:bookmarkEnd w:id="11"/>
      <w:r w:rsidDel="00000000" w:rsidR="00000000" w:rsidRPr="00000000">
        <w:rPr>
          <w:rFonts w:ascii="Times New Roman" w:cs="Times New Roman" w:eastAsia="Times New Roman" w:hAnsi="Times New Roman"/>
          <w:b w:val="1"/>
          <w:bCs w:val="1"/>
          <w:color w:val="333333"/>
          <w:sz w:val="24"/>
          <w:szCs w:val="24"/>
          <w:highlight w:val="white"/>
          <w:rtl w:val="0"/>
        </w:rPr>
        <w:t xml:space="preserve">Brecha tecnológica: </w:t>
      </w:r>
      <w:r w:rsidDel="00000000" w:rsidR="00000000" w:rsidRPr="00000000">
        <w:rPr>
          <w:rFonts w:ascii="Times New Roman" w:cs="Times New Roman" w:eastAsia="Times New Roman" w:hAnsi="Times New Roman"/>
          <w:color w:val="333333"/>
          <w:sz w:val="24"/>
          <w:szCs w:val="24"/>
          <w:highlight w:val="white"/>
          <w:rtl w:val="0"/>
        </w:rPr>
        <w:t xml:space="preserve">Desigualdad entre Estados en el acceso, desarrollo y control de tecnologías avanzadas, como la inteligencia artificial.</w:t>
      </w:r>
    </w:p>
    <w:p w:rsidR="00000000" w:rsidDel="00000000" w:rsidP="00000000" w:rsidRDefault="00000000" w:rsidRPr="00000000" w14:paraId="00000194">
      <w:pPr>
        <w:rPr>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19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Marco jurídico: </w:t>
      </w:r>
      <w:r w:rsidDel="00000000" w:rsidR="00000000" w:rsidRPr="00000000">
        <w:rPr>
          <w:rFonts w:ascii="Times New Roman" w:cs="Times New Roman" w:eastAsia="Times New Roman" w:hAnsi="Times New Roman"/>
          <w:sz w:val="24"/>
          <w:szCs w:val="24"/>
          <w:rtl w:val="0"/>
        </w:rPr>
        <w:t xml:space="preserve">cantidad de leyes y regulaciones que dan fundamento a una actividad</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98">
      <w:pPr>
        <w:ind w:left="72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V. Preguntas a considerar</w:t>
      </w:r>
    </w:p>
    <w:p w:rsidR="00000000" w:rsidDel="00000000" w:rsidP="00000000" w:rsidRDefault="00000000" w:rsidRPr="00000000" w14:paraId="00000199">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9A">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¿Hasta qué punto los Estados deben regular el desarrollo de la inteligencia artificial sin frenar la innovación tecnológica?</w:t>
      </w:r>
      <w:r w:rsidDel="00000000" w:rsidR="00000000" w:rsidRPr="00000000">
        <w:rPr>
          <w:rtl w:val="0"/>
        </w:rPr>
      </w:r>
    </w:p>
    <w:p w:rsidR="00000000" w:rsidDel="00000000" w:rsidP="00000000" w:rsidRDefault="00000000" w:rsidRPr="00000000" w14:paraId="0000019B">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¿Es suficiente el Derecho Internacional Humanitario actual para regular el uso de la inteligencia artificial en conflictos armados, o se requieren nuevos marcos jurídicos específicos?</w:t>
      </w:r>
      <w:r w:rsidDel="00000000" w:rsidR="00000000" w:rsidRPr="00000000">
        <w:rPr>
          <w:rtl w:val="0"/>
        </w:rPr>
      </w:r>
    </w:p>
    <w:p w:rsidR="00000000" w:rsidDel="00000000" w:rsidP="00000000" w:rsidRDefault="00000000" w:rsidRPr="00000000" w14:paraId="0000019C">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¿Debe permitirse el desarrollo y uso de sistemas de armas autónomas bajo ciertas condiciones, o es necesaria una prohibición total?</w:t>
      </w:r>
      <w:r w:rsidDel="00000000" w:rsidR="00000000" w:rsidRPr="00000000">
        <w:rPr>
          <w:rtl w:val="0"/>
        </w:rPr>
      </w:r>
    </w:p>
    <w:p w:rsidR="00000000" w:rsidDel="00000000" w:rsidP="00000000" w:rsidRDefault="00000000" w:rsidRPr="00000000" w14:paraId="0000019D">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¿Cómo puede garantizarse la responsabilidad legal y política cuando una decisión tomada por un sistema de inteligencia artificial causa daños a civiles o viola normas internacionales?</w:t>
      </w:r>
      <w:r w:rsidDel="00000000" w:rsidR="00000000" w:rsidRPr="00000000">
        <w:rPr>
          <w:rtl w:val="0"/>
        </w:rPr>
      </w:r>
    </w:p>
    <w:p w:rsidR="00000000" w:rsidDel="00000000" w:rsidP="00000000" w:rsidRDefault="00000000" w:rsidRPr="00000000" w14:paraId="0000019E">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¿Qué rol deben tener las empresas tecnológicas y otros actores privados en la regulación de la inteligencia artificial, y hasta dónde debe llegar la supervisión estatal?</w:t>
      </w:r>
      <w:r w:rsidDel="00000000" w:rsidR="00000000" w:rsidRPr="00000000">
        <w:rPr>
          <w:rtl w:val="0"/>
        </w:rPr>
      </w:r>
    </w:p>
    <w:p w:rsidR="00000000" w:rsidDel="00000000" w:rsidP="00000000" w:rsidRDefault="00000000" w:rsidRPr="00000000" w14:paraId="0000019F">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¿Cómo pueden los Estados reducir la brecha tecnológica y evitar la concentración del poder en un número limitado de países o corporaciones?</w:t>
      </w:r>
      <w:r w:rsidDel="00000000" w:rsidR="00000000" w:rsidRPr="00000000">
        <w:rPr>
          <w:rtl w:val="0"/>
        </w:rPr>
      </w:r>
    </w:p>
    <w:p w:rsidR="00000000" w:rsidDel="00000000" w:rsidP="00000000" w:rsidRDefault="00000000" w:rsidRPr="00000000" w14:paraId="000001A0">
      <w:pPr>
        <w:numPr>
          <w:ilvl w:val="0"/>
          <w:numId w:val="7"/>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¿Es posible establecer principios internacionales comunes sobre el desarrollo y uso de la inteligencia artificial respetando la soberanía estatal?</w:t>
      </w:r>
      <w:r w:rsidDel="00000000" w:rsidR="00000000" w:rsidRPr="00000000">
        <w:rPr>
          <w:rtl w:val="0"/>
        </w:rPr>
      </w:r>
    </w:p>
    <w:p w:rsidR="00000000" w:rsidDel="00000000" w:rsidP="00000000" w:rsidRDefault="00000000" w:rsidRPr="00000000" w14:paraId="000001A1">
      <w:pPr>
        <w:spacing w:after="240" w:before="240" w:lineRule="auto"/>
        <w:ind w:firstLine="720"/>
        <w:jc w:val="both"/>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5. Tema B: Revolución Industrial</w:t>
      </w:r>
    </w:p>
    <w:p w:rsidR="00000000" w:rsidDel="00000000" w:rsidP="00000000" w:rsidRDefault="00000000" w:rsidRPr="00000000" w14:paraId="000001A2">
      <w:pPr>
        <w:numPr>
          <w:ilvl w:val="0"/>
          <w:numId w:val="19"/>
        </w:numPr>
        <w:spacing w:after="240" w:before="240" w:lineRule="auto"/>
        <w:ind w:left="144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Introducción y enfoque</w:t>
      </w:r>
      <w:r w:rsidDel="00000000" w:rsidR="00000000" w:rsidRPr="00000000">
        <w:rPr>
          <w:rtl w:val="0"/>
        </w:rPr>
      </w:r>
    </w:p>
    <w:p w:rsidR="00000000" w:rsidDel="00000000" w:rsidP="00000000" w:rsidRDefault="00000000" w:rsidRPr="00000000" w14:paraId="000001A3">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La Revolución Industrial fue un proceso histórico iniciado a finales del siglo XVIII que transformó profundamente la forma en que los Estados producían bienes, organizaban el trabajo y estructuraban sus economías. A través de la introducción de nuevas máquinas, fuentes de energía y métodos de producción mecanizada, la industrialización permitió un aumento significativo de la productividad y marcó el paso de economías mayoritariamente agrarias a economías industriales.</w:t>
      </w:r>
    </w:p>
    <w:p w:rsidR="00000000" w:rsidDel="00000000" w:rsidP="00000000" w:rsidRDefault="00000000" w:rsidRPr="00000000" w14:paraId="000001A4">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El desarrollo de innovaciones tecnológicas como la máquina de vapor, los telares mecánicos y la mecanización de procesos productivos impulsó el crecimiento de fábricas y centros urbanos, concentrando capital, tecnología y mano de obra en espacios reducidos. Para muchos Estados, este avance representó una oportunidad de fortalecimiento económico, expansión comercial y consolidación de su poder político e industrial frente a otras naciones.</w:t>
      </w:r>
    </w:p>
    <w:p w:rsidR="00000000" w:rsidDel="00000000" w:rsidP="00000000" w:rsidRDefault="00000000" w:rsidRPr="00000000" w14:paraId="000001A5">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 embargo, el rápido avance tecnológico no estuvo acompañado, en sus primeras etapas, por marcos regulatorios sólidos. La ausencia de normas claras permitió que las condiciones laborales en las fábricas se caracterizaban por largas jornadas de trabajo, salarios bajos, falta de seguridad, empleo de mujeres y niños, y un marcado deterioro de la calidad de vida de amplios sectores de la población. Este escenario generó profundas desigualdades sociales entre los beneficiados por el progreso industrial y quienes soportaron sus consecuencias más severas.</w:t>
      </w:r>
    </w:p>
    <w:p w:rsidR="00000000" w:rsidDel="00000000" w:rsidP="00000000" w:rsidRDefault="00000000" w:rsidRPr="00000000" w14:paraId="000001A6">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Algunos de los Estados comenzaron a considerar que se debían tomar medidas para regular la tanta cantidad de actividad industrial, ya que se estaban generando abusos a los ciudadanos y esto no era lo que se quería, mientras que otros optaron por adoptar una postura con poca intervención, ya que el desarrollo económico “trae beneficios generales”.</w:t>
      </w:r>
    </w:p>
    <w:p w:rsidR="00000000" w:rsidDel="00000000" w:rsidP="00000000" w:rsidRDefault="00000000" w:rsidRPr="00000000" w14:paraId="000001A7">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Nota: </w:t>
      </w:r>
      <w:r w:rsidDel="00000000" w:rsidR="00000000" w:rsidRPr="00000000">
        <w:rPr>
          <w:rFonts w:ascii="Times New Roman" w:cs="Times New Roman" w:eastAsia="Times New Roman" w:hAnsi="Times New Roman"/>
          <w:color w:val="333333"/>
          <w:sz w:val="24"/>
          <w:szCs w:val="24"/>
          <w:rtl w:val="0"/>
        </w:rPr>
        <w:t xml:space="preserve">El tiempo dentro del comite sera : </w:t>
      </w:r>
    </w:p>
    <w:p w:rsidR="00000000" w:rsidDel="00000000" w:rsidP="00000000" w:rsidRDefault="00000000" w:rsidRPr="00000000" w14:paraId="000001A8">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1h sera 2 años dentro del debate</w:t>
      </w:r>
    </w:p>
    <w:p w:rsidR="00000000" w:rsidDel="00000000" w:rsidP="00000000" w:rsidRDefault="00000000" w:rsidRPr="00000000" w14:paraId="000001A9">
      <w:pPr>
        <w:numPr>
          <w:ilvl w:val="0"/>
          <w:numId w:val="19"/>
        </w:numPr>
        <w:spacing w:after="0" w:before="0" w:lineRule="auto"/>
        <w:ind w:left="144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Subtemas</w:t>
      </w:r>
      <w:r w:rsidDel="00000000" w:rsidR="00000000" w:rsidRPr="00000000">
        <w:rPr>
          <w:rtl w:val="0"/>
        </w:rPr>
      </w:r>
    </w:p>
    <w:p w:rsidR="00000000" w:rsidDel="00000000" w:rsidP="00000000" w:rsidRDefault="00000000" w:rsidRPr="00000000" w14:paraId="000001AA">
      <w:pPr>
        <w:spacing w:after="0" w:before="0" w:lineRule="auto"/>
        <w:ind w:left="144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tl w:val="0"/>
        </w:rPr>
      </w:r>
    </w:p>
    <w:p w:rsidR="00000000" w:rsidDel="00000000" w:rsidP="00000000" w:rsidRDefault="00000000" w:rsidRPr="00000000" w14:paraId="000001AB">
      <w:pPr>
        <w:numPr>
          <w:ilvl w:val="0"/>
          <w:numId w:val="18"/>
        </w:numPr>
        <w:spacing w:after="0" w:before="0" w:lineRule="auto"/>
        <w:ind w:left="720" w:hanging="360"/>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Condiciones laborales en la industrialización temprana</w:t>
      </w:r>
      <w:r w:rsidDel="00000000" w:rsidR="00000000" w:rsidRPr="00000000">
        <w:rPr>
          <w:rtl w:val="0"/>
        </w:rPr>
      </w:r>
    </w:p>
    <w:p w:rsidR="00000000" w:rsidDel="00000000" w:rsidP="00000000" w:rsidRDefault="00000000" w:rsidRPr="00000000" w14:paraId="000001AC">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Durante las primeras etapas de la Revolución Industrial, la expansión de fábricas y la concentración de trabajadores en centros urbanos transformaron profundamente las condiciones de trabajo. Jornadas laborales extensas, salarios bajos, ausencia de medidas de seguridad y el uso generalizado de mano de obra infantil y femenina caracterizaron la industrialización temprana en numerosos Estados europeos. Estas condiciones no fueron el resultado de un conflicto aislado, sino de un modelo económico en rápida transformación.</w:t>
      </w:r>
    </w:p>
    <w:p w:rsidR="00000000" w:rsidDel="00000000" w:rsidP="00000000" w:rsidRDefault="00000000" w:rsidRPr="00000000" w14:paraId="000001AD">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En este contexto, el papel del Estado frente a las condiciones laborales se convirtió en un tema central. Muchos gobiernos adoptaron una postura de no intervención, considerando que la regulación del trabajo debía quedar en manos de los propietarios de fábricas y del mercado. Esta posición se apoyaba en la idea de que cualquier interferencia por parte del estado podía frenar el crecimiento industrial, limitar la innovación tecnológica y debilitar la competitividad económica del país.</w:t>
      </w:r>
    </w:p>
    <w:p w:rsidR="00000000" w:rsidDel="00000000" w:rsidP="00000000" w:rsidRDefault="00000000" w:rsidRPr="00000000" w14:paraId="000001AE">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 embargo, la falta de intervención permitió la creación de prácticas laborales que afectaron gravemente el bienestar de los trabajadores y sus familias. Las condiciones insalubres en las fábricas, la explotación de menores y la inexistencia de derechos laborales básicos generaron un creciente descontento social. Con el tiempo, estas tensiones dieron lugar a protestas, movimientos obreros y cuestionamientos sobre la responsabilidad de los Estados en la protección de sus ciudadanos.</w:t>
      </w:r>
    </w:p>
    <w:p w:rsidR="00000000" w:rsidDel="00000000" w:rsidP="00000000" w:rsidRDefault="00000000" w:rsidRPr="00000000" w14:paraId="000001AF">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Ante estas presiones, algunos gobiernos comenzaron a considerar la necesidad de intervenir mediante regulaciones tempranas, como la limitación del trabajo infantil, la reducción de jornadas laborales y la supervisión de condiciones de seguridad en las fábricas. No obstante, estas medidas fueron parciales, tardías y, en muchos casos, resistidas por sectores industriales que veían en ellas una amenaza al progreso económico.</w:t>
      </w:r>
    </w:p>
    <w:p w:rsidR="00000000" w:rsidDel="00000000" w:rsidP="00000000" w:rsidRDefault="00000000" w:rsidRPr="00000000" w14:paraId="000001B0">
      <w:pPr>
        <w:numPr>
          <w:ilvl w:val="0"/>
          <w:numId w:val="18"/>
        </w:numPr>
        <w:spacing w:after="240" w:before="240" w:lineRule="auto"/>
        <w:ind w:left="72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Regulación de los estados hacia la innovación acelerada</w:t>
      </w:r>
      <w:r w:rsidDel="00000000" w:rsidR="00000000" w:rsidRPr="00000000">
        <w:rPr>
          <w:rtl w:val="0"/>
        </w:rPr>
      </w:r>
    </w:p>
    <w:p w:rsidR="00000000" w:rsidDel="00000000" w:rsidP="00000000" w:rsidRDefault="00000000" w:rsidRPr="00000000" w14:paraId="000001B1">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La Revolución Industrial se caracterizó por un ritmo acelerado de innovación tecnológica que transformó los métodos de producción, el uso de la energía y la organización del trabajo. La introducción constante de nuevas máquinas y procesos permitió a las fábricas aumentar su productividad y reducir costos, impulsando un crecimiento económico sin precedentes para los Estados que lideraron este proceso.</w:t>
      </w:r>
    </w:p>
    <w:p w:rsidR="00000000" w:rsidDel="00000000" w:rsidP="00000000" w:rsidRDefault="00000000" w:rsidRPr="00000000" w14:paraId="000001B2">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 embargo, esta innovación acelerada planteó un desafío fundamental para los gobiernos de la época, la ausencia de leyes para regular tecnologías en constante evolución. Los Estados se enfrentaron a la dificultad de comprender, supervisar y controlar innovaciones que avanzaban más rápido que su capacidad de controlar estas nuevas tecnologías, lo que llevó a una regulación tardía, limitada o inexistente durante las primeras etapas de la industrialización.</w:t>
      </w:r>
    </w:p>
    <w:p w:rsidR="00000000" w:rsidDel="00000000" w:rsidP="00000000" w:rsidRDefault="00000000" w:rsidRPr="00000000" w14:paraId="000001B3">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Muchos gobiernos optaron por permitir que la innovación tecnológica avanzara sin restricciones, bajo la creencia de que cualquier intervención estatal podría frenar el progreso industrial y debilitar la competitividad económica frente a otras naciones. Esta postura favoreció el desarrollo de nuevas máquinas y métodos productivos, pero también permitió que las decisiones sobre su implementación quedaran casi exclusivamente en manos de los propietarios de fábricas y empresarios.</w:t>
      </w:r>
    </w:p>
    <w:p w:rsidR="00000000" w:rsidDel="00000000" w:rsidP="00000000" w:rsidRDefault="00000000" w:rsidRPr="00000000" w14:paraId="000001B4">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 el tiempo, comenzaron a surgir debates sobre la necesidad de regular no solo las condiciones laborales, sino también el propio proceso de innovación. La introducción de maquinaria sin controles previos, la falta de normas de seguridad y la inexistencia de límites a la automatización temprana generaron cuestionamientos sobre si el Estado debía intervenir para orientar el desarrollo tecnológico hacia objetivos sociales más amplios.</w:t>
      </w:r>
    </w:p>
    <w:p w:rsidR="00000000" w:rsidDel="00000000" w:rsidP="00000000" w:rsidRDefault="00000000" w:rsidRPr="00000000" w14:paraId="000001B5">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B6">
      <w:pPr>
        <w:spacing w:after="240" w:before="240" w:lineRule="auto"/>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color w:val="1f392b"/>
          <w:sz w:val="24"/>
          <w:szCs w:val="24"/>
          <w:highlight w:val="white"/>
          <w:rtl w:val="0"/>
        </w:rPr>
        <w:tab/>
      </w:r>
      <w:r w:rsidDel="00000000" w:rsidR="00000000" w:rsidRPr="00000000">
        <w:rPr>
          <w:rFonts w:ascii="Times New Roman" w:cs="Times New Roman" w:eastAsia="Times New Roman" w:hAnsi="Times New Roman"/>
          <w:b w:val="1"/>
          <w:bCs w:val="1"/>
          <w:color w:val="1f392b"/>
          <w:sz w:val="24"/>
          <w:szCs w:val="24"/>
          <w:highlight w:val="white"/>
          <w:rtl w:val="0"/>
        </w:rPr>
        <w:t xml:space="preserve">III. Bloques</w:t>
      </w:r>
    </w:p>
    <w:p w:rsidR="00000000" w:rsidDel="00000000" w:rsidP="00000000" w:rsidRDefault="00000000" w:rsidRPr="00000000" w14:paraId="000001B7">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tbl>
      <w:tblPr>
        <w:tblStyle w:val="Table3"/>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Bloque I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(Naciones industrializadas)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Bloque II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(En transición)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Bloque III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(Mayormente no industrializados)</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gran Bretaña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Ruso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Gran Qing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Otomano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Shogunato Tokugawa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Trece colonias británicas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Monarquía Hispánica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Joseon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República de los 7 países bajos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Maratha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Suecia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Lombardo-Veneciano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Siam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Las Dos Sicilias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Việt Nam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Sajonia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Cerdeña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Singapura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Irlanda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Países bajos Austriacos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Capitanía General de Filipinas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Sacro imperio romano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Hungría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Persa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Antigua confederación 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Mancomunidad de Polonia-Lituania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de Birmania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Nueva 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Etíope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Imperio Mongol</w:t>
            </w:r>
          </w:p>
        </w:tc>
      </w:tr>
    </w:tbl>
    <w:p w:rsidR="00000000" w:rsidDel="00000000" w:rsidP="00000000" w:rsidRDefault="00000000" w:rsidRPr="00000000" w14:paraId="000001E2">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E3">
      <w:pPr>
        <w:spacing w:after="240" w:before="240" w:lineRule="auto"/>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            IV. Términos claves</w:t>
      </w:r>
    </w:p>
    <w:p w:rsidR="00000000" w:rsidDel="00000000" w:rsidP="00000000" w:rsidRDefault="00000000" w:rsidRPr="00000000" w14:paraId="000001E4">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z6393vs4o42c" w:id="12"/>
      <w:bookmarkEnd w:id="12"/>
      <w:r w:rsidDel="00000000" w:rsidR="00000000" w:rsidRPr="00000000">
        <w:rPr>
          <w:rFonts w:ascii="Times New Roman" w:cs="Times New Roman" w:eastAsia="Times New Roman" w:hAnsi="Times New Roman"/>
          <w:b w:val="1"/>
          <w:bCs w:val="1"/>
          <w:color w:val="333333"/>
          <w:sz w:val="24"/>
          <w:szCs w:val="24"/>
          <w:highlight w:val="white"/>
          <w:rtl w:val="0"/>
        </w:rPr>
        <w:t xml:space="preserve">Innovación tecnológica: </w:t>
      </w:r>
      <w:r w:rsidDel="00000000" w:rsidR="00000000" w:rsidRPr="00000000">
        <w:rPr>
          <w:rFonts w:ascii="Times New Roman" w:cs="Times New Roman" w:eastAsia="Times New Roman" w:hAnsi="Times New Roman"/>
          <w:color w:val="333333"/>
          <w:sz w:val="24"/>
          <w:szCs w:val="24"/>
          <w:highlight w:val="white"/>
          <w:rtl w:val="0"/>
        </w:rPr>
        <w:t xml:space="preserve">Desarrollo e implementación de nuevas máquinas, herramientas y métodos productivos, como la máquina de vapor y los telares mecánicos, que aumentaron la eficiencia industrial.</w:t>
      </w:r>
    </w:p>
    <w:p w:rsidR="00000000" w:rsidDel="00000000" w:rsidP="00000000" w:rsidRDefault="00000000" w:rsidRPr="00000000" w14:paraId="000001E5">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aky758kdt9kh" w:id="13"/>
      <w:bookmarkEnd w:id="13"/>
      <w:r w:rsidDel="00000000" w:rsidR="00000000" w:rsidRPr="00000000">
        <w:rPr>
          <w:rFonts w:ascii="Times New Roman" w:cs="Times New Roman" w:eastAsia="Times New Roman" w:hAnsi="Times New Roman"/>
          <w:b w:val="1"/>
          <w:bCs w:val="1"/>
          <w:color w:val="333333"/>
          <w:sz w:val="24"/>
          <w:szCs w:val="24"/>
          <w:highlight w:val="white"/>
          <w:rtl w:val="0"/>
        </w:rPr>
        <w:t xml:space="preserve">Industrialización temprana: </w:t>
      </w:r>
      <w:r w:rsidDel="00000000" w:rsidR="00000000" w:rsidRPr="00000000">
        <w:rPr>
          <w:rFonts w:ascii="Times New Roman" w:cs="Times New Roman" w:eastAsia="Times New Roman" w:hAnsi="Times New Roman"/>
          <w:color w:val="333333"/>
          <w:sz w:val="24"/>
          <w:szCs w:val="24"/>
          <w:highlight w:val="white"/>
          <w:rtl w:val="0"/>
        </w:rPr>
        <w:t xml:space="preserve">Primera etapa de la industrialización, caracterizada por la rápida expansión de fábricas, la mecanización del trabajo y la ausencia inicial de regulaciones estatales claras.</w:t>
      </w:r>
    </w:p>
    <w:p w:rsidR="00000000" w:rsidDel="00000000" w:rsidP="00000000" w:rsidRDefault="00000000" w:rsidRPr="00000000" w14:paraId="000001E6">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hhud3fmvhsvp" w:id="14"/>
      <w:bookmarkEnd w:id="14"/>
      <w:r w:rsidDel="00000000" w:rsidR="00000000" w:rsidRPr="00000000">
        <w:rPr>
          <w:rFonts w:ascii="Times New Roman" w:cs="Times New Roman" w:eastAsia="Times New Roman" w:hAnsi="Times New Roman"/>
          <w:b w:val="1"/>
          <w:bCs w:val="1"/>
          <w:color w:val="333333"/>
          <w:sz w:val="24"/>
          <w:szCs w:val="24"/>
          <w:highlight w:val="white"/>
          <w:rtl w:val="0"/>
        </w:rPr>
        <w:t xml:space="preserve">Automatización temprana: </w:t>
      </w:r>
      <w:r w:rsidDel="00000000" w:rsidR="00000000" w:rsidRPr="00000000">
        <w:rPr>
          <w:rFonts w:ascii="Times New Roman" w:cs="Times New Roman" w:eastAsia="Times New Roman" w:hAnsi="Times New Roman"/>
          <w:color w:val="333333"/>
          <w:sz w:val="24"/>
          <w:szCs w:val="24"/>
          <w:highlight w:val="white"/>
          <w:rtl w:val="0"/>
        </w:rPr>
        <w:t xml:space="preserve">Sustitución parcial del trabajo humano por máquinas en procesos productivos durante los siglos XVIII y XIX, con impacto directo en el empleo y la organización laboral.</w:t>
      </w:r>
    </w:p>
    <w:p w:rsidR="00000000" w:rsidDel="00000000" w:rsidP="00000000" w:rsidRDefault="00000000" w:rsidRPr="00000000" w14:paraId="000001E7">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vwowwhagup1s" w:id="15"/>
      <w:bookmarkEnd w:id="15"/>
      <w:r w:rsidDel="00000000" w:rsidR="00000000" w:rsidRPr="00000000">
        <w:rPr>
          <w:rFonts w:ascii="Times New Roman" w:cs="Times New Roman" w:eastAsia="Times New Roman" w:hAnsi="Times New Roman"/>
          <w:b w:val="1"/>
          <w:bCs w:val="1"/>
          <w:color w:val="333333"/>
          <w:sz w:val="24"/>
          <w:szCs w:val="24"/>
          <w:highlight w:val="white"/>
          <w:rtl w:val="0"/>
        </w:rPr>
        <w:t xml:space="preserve">Condiciones laborales: </w:t>
      </w:r>
      <w:r w:rsidDel="00000000" w:rsidR="00000000" w:rsidRPr="00000000">
        <w:rPr>
          <w:rFonts w:ascii="Times New Roman" w:cs="Times New Roman" w:eastAsia="Times New Roman" w:hAnsi="Times New Roman"/>
          <w:color w:val="333333"/>
          <w:sz w:val="24"/>
          <w:szCs w:val="24"/>
          <w:highlight w:val="white"/>
          <w:rtl w:val="0"/>
        </w:rPr>
        <w:t xml:space="preserve">Circunstancias en las que trabajaban los obreros industriales, incluyendo jornadas extensas, bajos salarios, trabajo infantil, falta de seguridad y ausencia de derechos laborales formales.</w:t>
      </w:r>
    </w:p>
    <w:p w:rsidR="00000000" w:rsidDel="00000000" w:rsidP="00000000" w:rsidRDefault="00000000" w:rsidRPr="00000000" w14:paraId="000001E8">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ntol9omxbphs" w:id="16"/>
      <w:bookmarkEnd w:id="16"/>
      <w:r w:rsidDel="00000000" w:rsidR="00000000" w:rsidRPr="00000000">
        <w:rPr>
          <w:rFonts w:ascii="Times New Roman" w:cs="Times New Roman" w:eastAsia="Times New Roman" w:hAnsi="Times New Roman"/>
          <w:b w:val="1"/>
          <w:bCs w:val="1"/>
          <w:color w:val="333333"/>
          <w:sz w:val="24"/>
          <w:szCs w:val="24"/>
          <w:highlight w:val="white"/>
          <w:rtl w:val="0"/>
        </w:rPr>
        <w:t xml:space="preserve">Responsabilidad del Estado: </w:t>
      </w:r>
      <w:r w:rsidDel="00000000" w:rsidR="00000000" w:rsidRPr="00000000">
        <w:rPr>
          <w:rFonts w:ascii="Times New Roman" w:cs="Times New Roman" w:eastAsia="Times New Roman" w:hAnsi="Times New Roman"/>
          <w:color w:val="333333"/>
          <w:sz w:val="24"/>
          <w:szCs w:val="24"/>
          <w:highlight w:val="white"/>
          <w:rtl w:val="0"/>
        </w:rPr>
        <w:t xml:space="preserve">Rol y deber de los gobiernos de la época frente a las consecuencias sociales y laborales derivadas del proceso de industrialización y la innovación tecnológica.</w:t>
      </w:r>
    </w:p>
    <w:p w:rsidR="00000000" w:rsidDel="00000000" w:rsidP="00000000" w:rsidRDefault="00000000" w:rsidRPr="00000000" w14:paraId="000001E9">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65a4cl26qbr4" w:id="17"/>
      <w:bookmarkEnd w:id="17"/>
      <w:r w:rsidDel="00000000" w:rsidR="00000000" w:rsidRPr="00000000">
        <w:rPr>
          <w:rFonts w:ascii="Times New Roman" w:cs="Times New Roman" w:eastAsia="Times New Roman" w:hAnsi="Times New Roman"/>
          <w:b w:val="1"/>
          <w:bCs w:val="1"/>
          <w:color w:val="333333"/>
          <w:sz w:val="24"/>
          <w:szCs w:val="24"/>
          <w:highlight w:val="white"/>
          <w:rtl w:val="0"/>
        </w:rPr>
        <w:t xml:space="preserve">Regulación estatal: </w:t>
      </w:r>
      <w:r w:rsidDel="00000000" w:rsidR="00000000" w:rsidRPr="00000000">
        <w:rPr>
          <w:rFonts w:ascii="Times New Roman" w:cs="Times New Roman" w:eastAsia="Times New Roman" w:hAnsi="Times New Roman"/>
          <w:color w:val="333333"/>
          <w:sz w:val="24"/>
          <w:szCs w:val="24"/>
          <w:highlight w:val="white"/>
          <w:rtl w:val="0"/>
        </w:rPr>
        <w:t xml:space="preserve">Intervención del Estado mediante leyes, normas o controles para limitar, supervisar y orientar la actividad industrial y el desarrollo tecnológico.</w:t>
      </w:r>
    </w:p>
    <w:p w:rsidR="00000000" w:rsidDel="00000000" w:rsidP="00000000" w:rsidRDefault="00000000" w:rsidRPr="00000000" w14:paraId="000001EA">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8deu5ou6ys56" w:id="18"/>
      <w:bookmarkEnd w:id="18"/>
      <w:r w:rsidDel="00000000" w:rsidR="00000000" w:rsidRPr="00000000">
        <w:rPr>
          <w:rFonts w:ascii="Times New Roman" w:cs="Times New Roman" w:eastAsia="Times New Roman" w:hAnsi="Times New Roman"/>
          <w:b w:val="1"/>
          <w:bCs w:val="1"/>
          <w:color w:val="333333"/>
          <w:sz w:val="24"/>
          <w:szCs w:val="24"/>
          <w:highlight w:val="white"/>
          <w:rtl w:val="0"/>
        </w:rPr>
        <w:t xml:space="preserve">Burguesía industrial: </w:t>
      </w:r>
      <w:r w:rsidDel="00000000" w:rsidR="00000000" w:rsidRPr="00000000">
        <w:rPr>
          <w:rFonts w:ascii="Times New Roman" w:cs="Times New Roman" w:eastAsia="Times New Roman" w:hAnsi="Times New Roman"/>
          <w:color w:val="333333"/>
          <w:sz w:val="24"/>
          <w:szCs w:val="24"/>
          <w:highlight w:val="white"/>
          <w:rtl w:val="0"/>
        </w:rPr>
        <w:t xml:space="preserve">Grupo social conformado por propietarios de fábricas, comerciantes e inversionistas que se beneficiaron del crecimiento industrial y la innovación tecnológica.</w:t>
      </w:r>
    </w:p>
    <w:p w:rsidR="00000000" w:rsidDel="00000000" w:rsidP="00000000" w:rsidRDefault="00000000" w:rsidRPr="00000000" w14:paraId="000001EB">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vg5qddj3qbx7" w:id="19"/>
      <w:bookmarkEnd w:id="19"/>
      <w:r w:rsidDel="00000000" w:rsidR="00000000" w:rsidRPr="00000000">
        <w:rPr>
          <w:rFonts w:ascii="Times New Roman" w:cs="Times New Roman" w:eastAsia="Times New Roman" w:hAnsi="Times New Roman"/>
          <w:b w:val="1"/>
          <w:bCs w:val="1"/>
          <w:color w:val="333333"/>
          <w:sz w:val="24"/>
          <w:szCs w:val="24"/>
          <w:highlight w:val="white"/>
          <w:rtl w:val="0"/>
        </w:rPr>
        <w:t xml:space="preserve">Proletariado: </w:t>
      </w:r>
      <w:r w:rsidDel="00000000" w:rsidR="00000000" w:rsidRPr="00000000">
        <w:rPr>
          <w:rFonts w:ascii="Times New Roman" w:cs="Times New Roman" w:eastAsia="Times New Roman" w:hAnsi="Times New Roman"/>
          <w:color w:val="333333"/>
          <w:sz w:val="24"/>
          <w:szCs w:val="24"/>
          <w:highlight w:val="white"/>
          <w:rtl w:val="0"/>
        </w:rPr>
        <w:t xml:space="preserve">Clase trabajadora industrial que dependía del salario y que enfrentó condiciones laborales precarias durante la industrialización temprana.</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V. Preguntas a considerar</w:t>
      </w:r>
    </w:p>
    <w:p w:rsidR="00000000" w:rsidDel="00000000" w:rsidP="00000000" w:rsidRDefault="00000000" w:rsidRPr="00000000" w14:paraId="000001E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¿Tenían los Estados de la Revolución Industrial la obligación política de intervenir para proteger a los trabajadores, aun cuando eso pudiera afectar el crecimiento industrial?</w:t>
      </w:r>
    </w:p>
    <w:p w:rsidR="00000000" w:rsidDel="00000000" w:rsidP="00000000" w:rsidRDefault="00000000" w:rsidRPr="00000000" w14:paraId="000001F1">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¿Debían los gobiernos priorizar el bienestar social o el fortalecimiento económico del Estado en un contexto de competencia industrial entre naciones?</w:t>
      </w:r>
    </w:p>
    <w:p w:rsidR="00000000" w:rsidDel="00000000" w:rsidP="00000000" w:rsidRDefault="00000000" w:rsidRPr="00000000" w14:paraId="000001F2">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influyó la automatización temprana en el empleo y la estabilidad social de las ciudades industriales?</w:t>
      </w:r>
    </w:p>
    <w:p w:rsidR="00000000" w:rsidDel="00000000" w:rsidP="00000000" w:rsidRDefault="00000000" w:rsidRPr="00000000" w14:paraId="000001F3">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 el aumento de la desigualdad social una consecuencia inevitable del progreso tecnológico o el resultado de decisiones políticas concretas?</w:t>
      </w:r>
    </w:p>
    <w:p w:rsidR="00000000" w:rsidDel="00000000" w:rsidP="00000000" w:rsidRDefault="00000000" w:rsidRPr="00000000" w14:paraId="000001F4">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¿Podía un Estado permitirse regular la industria si otros países no lo hacían?</w:t>
      </w:r>
    </w:p>
    <w:p w:rsidR="00000000" w:rsidDel="00000000" w:rsidP="00000000" w:rsidRDefault="00000000" w:rsidRPr="00000000" w14:paraId="000001F5">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qué manera el liderazgo tecnológico se convirtió en una herramienta de poder estatal durante la Revolución Industrial?</w:t>
      </w:r>
    </w:p>
    <w:p w:rsidR="00000000" w:rsidDel="00000000" w:rsidP="00000000" w:rsidRDefault="00000000" w:rsidRPr="00000000" w14:paraId="000001F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after="0" w:before="0" w:lineRule="auto"/>
        <w:ind w:left="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1F8">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6. Tema C: Ciberseguridad</w:t>
      </w:r>
    </w:p>
    <w:p w:rsidR="00000000" w:rsidDel="00000000" w:rsidP="00000000" w:rsidRDefault="00000000" w:rsidRPr="00000000" w14:paraId="000001F9">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 </w:t>
        <w:tab/>
      </w:r>
    </w:p>
    <w:p w:rsidR="00000000" w:rsidDel="00000000" w:rsidP="00000000" w:rsidRDefault="00000000" w:rsidRPr="00000000" w14:paraId="000001FA">
      <w:pPr>
        <w:numPr>
          <w:ilvl w:val="0"/>
          <w:numId w:val="21"/>
        </w:numPr>
        <w:ind w:left="144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introducción y enfoque</w:t>
      </w:r>
    </w:p>
    <w:p w:rsidR="00000000" w:rsidDel="00000000" w:rsidP="00000000" w:rsidRDefault="00000000" w:rsidRPr="00000000" w14:paraId="000001FB">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La ciberseguridad se refiere al conjunto de medidas, políticas y acciones destinadas a proteger sistemas informáticos, redes digitales y datos frente a accesos no autorizados, ataques, interrupciones o manipulaciones con malas intenciones. En un mundo cada vez más vinculado, los Estados dependen de infraestructuras digitales para el funcionamiento de servicios esenciales como la comunicación, la economía, la seguridad nacional y la administración pública.</w:t>
      </w:r>
    </w:p>
    <w:p w:rsidR="00000000" w:rsidDel="00000000" w:rsidP="00000000" w:rsidRDefault="00000000" w:rsidRPr="00000000" w14:paraId="000001FC">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El aumento de la digitalización ha convertido al ciberespacio en un nuevo ámbito de competencia y especialmente de vulnerabilidad para los Estados. Ataques cibernéticos dirigidos a infraestructuras importantes, instituciones gubernamentales y bases de datos sensibles han demostrado que los conflictos ya no se limitan al territorio físico, sino que también pueden desarrollarse en entornos virtuales, muchas veces sin claridad sobre el origen de los ataques o la identidad de los responsables.</w:t>
      </w:r>
    </w:p>
    <w:p w:rsidR="00000000" w:rsidDel="00000000" w:rsidP="00000000" w:rsidRDefault="00000000" w:rsidRPr="00000000" w14:paraId="000001FD">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Ante estas amenazas, los gobiernos han ampliado el uso de herramientas digitales para proteger la seguridad nacional y prevenir riesgos internos y externos. Sin embargo, el acceso y manejo de grandes volúmenes de datos personales por parte del Estado ha generado preocupaciones sobre la privacidad, la vigilancia masiva y el posible abuso de poder. El equilibrio entre seguridad y derechos individuales se ha convertido así en uno de los principales desafíos de la ciberseguridad en la actualidad.</w:t>
      </w:r>
    </w:p>
    <w:p w:rsidR="00000000" w:rsidDel="00000000" w:rsidP="00000000" w:rsidRDefault="00000000" w:rsidRPr="00000000" w14:paraId="000001FE">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Al mismo tiempo, la naturaleza del ciberespacio ha puesto en tensión el principio de soberanía estatal. Las acciones cibernéticas pueden originarse en un país y afectar directamente a otro, sin cruzar fronteras físicas ni recurrir a medios tradicionales. Esto plantea interrogantes sobre la legitimidad de la intervención digital, la atribución de responsabilidades y el papel del derecho internacional en la regulación de conductas en el ciberespacio.</w:t>
      </w:r>
    </w:p>
    <w:p w:rsidR="00000000" w:rsidDel="00000000" w:rsidP="00000000" w:rsidRDefault="00000000" w:rsidRPr="00000000" w14:paraId="000001FF">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0">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1">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2">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04">
      <w:pPr>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5">
      <w:pPr>
        <w:numPr>
          <w:ilvl w:val="0"/>
          <w:numId w:val="21"/>
        </w:numPr>
        <w:ind w:left="144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Subtemas</w:t>
      </w:r>
    </w:p>
    <w:p w:rsidR="00000000" w:rsidDel="00000000" w:rsidP="00000000" w:rsidRDefault="00000000" w:rsidRPr="00000000" w14:paraId="00000206">
      <w:pPr>
        <w:ind w:left="1440" w:firstLine="0"/>
        <w:jc w:val="both"/>
        <w:rPr>
          <w:rFonts w:ascii="Times New Roman" w:cs="Times New Roman" w:eastAsia="Times New Roman" w:hAnsi="Times New Roman"/>
          <w:b w:val="1"/>
          <w:bCs w:val="1"/>
          <w:color w:val="1f392b"/>
          <w:sz w:val="24"/>
          <w:szCs w:val="24"/>
          <w:highlight w:val="white"/>
        </w:rPr>
      </w:pPr>
      <w:r w:rsidDel="00000000" w:rsidR="00000000" w:rsidRPr="00000000">
        <w:rPr>
          <w:rtl w:val="0"/>
        </w:rPr>
      </w:r>
    </w:p>
    <w:p w:rsidR="00000000" w:rsidDel="00000000" w:rsidP="00000000" w:rsidRDefault="00000000" w:rsidRPr="00000000" w14:paraId="00000207">
      <w:pPr>
        <w:numPr>
          <w:ilvl w:val="0"/>
          <w:numId w:val="16"/>
        </w:numPr>
        <w:ind w:left="72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Control del gobierno en nuestra información personal</w:t>
      </w:r>
      <w:r w:rsidDel="00000000" w:rsidR="00000000" w:rsidRPr="00000000">
        <w:rPr>
          <w:rtl w:val="0"/>
        </w:rPr>
      </w:r>
    </w:p>
    <w:p w:rsidR="00000000" w:rsidDel="00000000" w:rsidP="00000000" w:rsidRDefault="00000000" w:rsidRPr="00000000" w14:paraId="00000208">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El acceso a datos personales se ha convertido en una herramienta central para los Estados en la prevención del crimen, la protección de la seguridad nacional y la gestión de políticas públicas. Información como registros de comunicación, ubicación, historiales digitales y bases de datos biométricos es utilizada por los gobiernos para identificar amenazas, investigar delitos y anticipar riesgos en el entorno digital.</w:t>
      </w:r>
    </w:p>
    <w:p w:rsidR="00000000" w:rsidDel="00000000" w:rsidP="00000000" w:rsidRDefault="00000000" w:rsidRPr="00000000" w14:paraId="00000209">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 pesar de esto, la recopilación y el uso de datos personales por parte del Estado deja importantes preocupaciones relacionadas con la privacidad, la protección de derechos individuales y el posible abuso de poder. La vigilancia llevada a un exceso, la falta de transparencia en el manejo de la información y la ausencia de controles independientes pueden derivar en prácticas que vulneren libertades fundamentales, especialmente en contextos donde existen marcos legales débiles o instituciones poco sólidas.</w:t>
      </w:r>
    </w:p>
    <w:p w:rsidR="00000000" w:rsidDel="00000000" w:rsidP="00000000" w:rsidRDefault="00000000" w:rsidRPr="00000000" w14:paraId="0000020A">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Ante este desafío los Estados han tomado dos bandos opuestos. Algunos priorizan la seguridad nacional y consideran legítimo el acceso amplio a datos personales como mecanismo de prevención y control. Otros, en cambio, han establecido límites estrictos, exigiendo autorización judicial, mecanismos de supervisión y garantías para proteger la privacidad de los ciudadanos. Estas diferencias reflejan modelos diversos de gobernanza digital y de relación entre el Estado y la ciudadanía.</w:t>
      </w:r>
    </w:p>
    <w:p w:rsidR="00000000" w:rsidDel="00000000" w:rsidP="00000000" w:rsidRDefault="00000000" w:rsidRPr="00000000" w14:paraId="0000020B">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Además, el rápido avance de las tecnologías de vigilancia y análisis de datos ha superado en muchos casos la capacidad de los marcos legales existentes para regular su uso. Herramientas como el reconocimiento facial, el monitoreo de comunicaciones y el análisis predictivo plantean interrogantes sobre la proporcionalidad, la necesidad y la responsabilidad estatal en el entorno digital.</w:t>
      </w:r>
    </w:p>
    <w:p w:rsidR="00000000" w:rsidDel="00000000" w:rsidP="00000000" w:rsidRDefault="00000000" w:rsidRPr="00000000" w14:paraId="0000020C">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D">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0E">
      <w:pPr>
        <w:numPr>
          <w:ilvl w:val="0"/>
          <w:numId w:val="16"/>
        </w:numPr>
        <w:spacing w:after="240" w:before="240" w:lineRule="auto"/>
        <w:ind w:left="720" w:hanging="360"/>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Ataques cibernéticos entre estados</w:t>
      </w:r>
      <w:r w:rsidDel="00000000" w:rsidR="00000000" w:rsidRPr="00000000">
        <w:rPr>
          <w:rtl w:val="0"/>
        </w:rPr>
      </w:r>
    </w:p>
    <w:p w:rsidR="00000000" w:rsidDel="00000000" w:rsidP="00000000" w:rsidRDefault="00000000" w:rsidRPr="00000000" w14:paraId="0000020F">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En los últimos años, el ciberespacio se ha convertido en un nuevo escenario de confrontación entre Estados. A través de ataques cibernéticos, los países pueden interferir en sistemas gubernamentales y procesos políticos de otras naciones sin recurrir al uso de la fuerza militar tradicional. Estas acciones, que incluyen hackeos, sabotajes digitales y espionaje cibernético, han planteado serios desafíos al concepto clásico de soberanía estatal.</w:t>
      </w:r>
    </w:p>
    <w:p w:rsidR="00000000" w:rsidDel="00000000" w:rsidP="00000000" w:rsidRDefault="00000000" w:rsidRPr="00000000" w14:paraId="00000210">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Diversos casos han evidenciado el impacto de este tipo de intervenciones. Ataques cibernéticos contra redes eléctricas, sistemas financieros y agencias de los gobiernos han sido atribuidos, directa o indirectamente, a Estados extranjeros, generando tensiones diplomáticas y acusaciones de injerencia. Asimismo, la interferencia digital en procesos electorales y el robo de información sensible han demostrado que los ciberataques pueden afectar la estabilidad política y la confianza institucional de un país sin necesidad de una invasión física.</w:t>
      </w:r>
    </w:p>
    <w:p w:rsidR="00000000" w:rsidDel="00000000" w:rsidP="00000000" w:rsidRDefault="00000000" w:rsidRPr="00000000" w14:paraId="00000211">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Uno de los principales problemas que enfrentan los Estados ante estos ataques es la dificultad para identificar con certeza a los responsables. La posibilidad de ocultar el origen de una acción cibernética, utilizar intermediarios o actores no estatales y operar desde territorios extranjeros complica la atribución de responsabilidades y limita las opciones de respuesta dentro del marco del derecho internacional. Esto ha generado un escenario de incertidumbre, donde los Estados deben decidir cómo reaccionar sin escalar el conflicto.</w:t>
      </w:r>
    </w:p>
    <w:p w:rsidR="00000000" w:rsidDel="00000000" w:rsidP="00000000" w:rsidRDefault="00000000" w:rsidRPr="00000000" w14:paraId="00000212">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Frente a esta realidad, algunos países sostienen que los ciberataques constituyen una violación directa de la soberanía y justifican medidas de defensa, represalia o disuasión en el ámbito digital. Otros Estados, en cambio, advierten que la falta de normas claras aumenta el riesgo de escaladas y conflictos, y subrayan la necesidad de establecer límites al uso de capacidades cibernéticas ofensivas mediante acuerdos internacionales.</w:t>
      </w:r>
    </w:p>
    <w:p w:rsidR="00000000" w:rsidDel="00000000" w:rsidP="00000000" w:rsidRDefault="00000000" w:rsidRPr="00000000" w14:paraId="00000213">
      <w:pPr>
        <w:spacing w:after="240" w:before="240" w:lineRule="auto"/>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III. Bloques</w:t>
      </w:r>
    </w:p>
    <w:p w:rsidR="00000000" w:rsidDel="00000000" w:rsidP="00000000" w:rsidRDefault="00000000" w:rsidRPr="00000000" w14:paraId="00000214">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Priorizan los derechos individuales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Priorizan la seguridad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Neutral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Canadá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Estados Unidos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Alemania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Rusia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Reino Unido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Corea del Norte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Japón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Suecia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Vietnam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Corea del sur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Finlandia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Singapur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Australia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Hungría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Israel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Países Bajos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Brasil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Bélgica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México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Luxemburgo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Filipinas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Microsoft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Open 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Austria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Google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Uruguay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tc>
      </w:tr>
    </w:tbl>
    <w:p w:rsidR="00000000" w:rsidDel="00000000" w:rsidP="00000000" w:rsidRDefault="00000000" w:rsidRPr="00000000" w14:paraId="00000245">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46">
      <w:pPr>
        <w:spacing w:after="240" w:before="240" w:lineRule="auto"/>
        <w:jc w:val="both"/>
        <w:rPr>
          <w:rFonts w:ascii="Times New Roman" w:cs="Times New Roman" w:eastAsia="Times New Roman" w:hAnsi="Times New Roman"/>
          <w:b w:val="1"/>
          <w:bCs w:val="1"/>
          <w:color w:val="1f392b"/>
          <w:sz w:val="24"/>
          <w:szCs w:val="24"/>
        </w:rPr>
      </w:pPr>
      <w:r w:rsidDel="00000000" w:rsidR="00000000" w:rsidRPr="00000000">
        <w:rPr>
          <w:rFonts w:ascii="Times New Roman" w:cs="Times New Roman" w:eastAsia="Times New Roman" w:hAnsi="Times New Roman"/>
          <w:b w:val="1"/>
          <w:bCs w:val="1"/>
          <w:color w:val="1f392b"/>
          <w:sz w:val="24"/>
          <w:szCs w:val="24"/>
          <w:rtl w:val="0"/>
        </w:rPr>
        <w:t xml:space="preserve">** Open AI, Microsoft y Google se pueden alinear a el bloque que consideren pertinente según la dirección del debate**</w:t>
      </w:r>
    </w:p>
    <w:p w:rsidR="00000000" w:rsidDel="00000000" w:rsidP="00000000" w:rsidRDefault="00000000" w:rsidRPr="00000000" w14:paraId="00000247">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48">
      <w:pPr>
        <w:spacing w:after="240" w:before="240" w:lineRule="auto"/>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IV. Términos clave</w:t>
      </w:r>
    </w:p>
    <w:p w:rsidR="00000000" w:rsidDel="00000000" w:rsidP="00000000" w:rsidRDefault="00000000" w:rsidRPr="00000000" w14:paraId="00000249">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e7wqd8ptyscv" w:id="20"/>
      <w:bookmarkEnd w:id="20"/>
      <w:r w:rsidDel="00000000" w:rsidR="00000000" w:rsidRPr="00000000">
        <w:rPr>
          <w:rFonts w:ascii="Times New Roman" w:cs="Times New Roman" w:eastAsia="Times New Roman" w:hAnsi="Times New Roman"/>
          <w:b w:val="1"/>
          <w:bCs w:val="1"/>
          <w:color w:val="333333"/>
          <w:sz w:val="24"/>
          <w:szCs w:val="24"/>
          <w:highlight w:val="white"/>
          <w:rtl w:val="0"/>
        </w:rPr>
        <w:t xml:space="preserve">Ciberseguridad: </w:t>
      </w:r>
      <w:r w:rsidDel="00000000" w:rsidR="00000000" w:rsidRPr="00000000">
        <w:rPr>
          <w:rFonts w:ascii="Times New Roman" w:cs="Times New Roman" w:eastAsia="Times New Roman" w:hAnsi="Times New Roman"/>
          <w:color w:val="333333"/>
          <w:sz w:val="24"/>
          <w:szCs w:val="24"/>
          <w:highlight w:val="white"/>
          <w:rtl w:val="0"/>
        </w:rPr>
        <w:t xml:space="preserve">Conjunto de acciones, políticas y medidas destinadas a proteger sistemas digitales, redes informáticas y datos frente a accesos no autorizados, ataques o interferencias.</w:t>
      </w:r>
    </w:p>
    <w:p w:rsidR="00000000" w:rsidDel="00000000" w:rsidP="00000000" w:rsidRDefault="00000000" w:rsidRPr="00000000" w14:paraId="0000024A">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jwpu3pzht6c2" w:id="21"/>
      <w:bookmarkEnd w:id="21"/>
      <w:r w:rsidDel="00000000" w:rsidR="00000000" w:rsidRPr="00000000">
        <w:rPr>
          <w:rFonts w:ascii="Times New Roman" w:cs="Times New Roman" w:eastAsia="Times New Roman" w:hAnsi="Times New Roman"/>
          <w:b w:val="1"/>
          <w:bCs w:val="1"/>
          <w:color w:val="333333"/>
          <w:sz w:val="24"/>
          <w:szCs w:val="24"/>
          <w:highlight w:val="white"/>
          <w:rtl w:val="0"/>
        </w:rPr>
        <w:t xml:space="preserve">Ciberespacio: </w:t>
      </w:r>
      <w:r w:rsidDel="00000000" w:rsidR="00000000" w:rsidRPr="00000000">
        <w:rPr>
          <w:rFonts w:ascii="Times New Roman" w:cs="Times New Roman" w:eastAsia="Times New Roman" w:hAnsi="Times New Roman"/>
          <w:color w:val="333333"/>
          <w:sz w:val="24"/>
          <w:szCs w:val="24"/>
          <w:highlight w:val="white"/>
          <w:rtl w:val="0"/>
        </w:rPr>
        <w:t xml:space="preserve">Entorno digital formado por redes informáticas, sistemas de comunicación y bases de datos que permiten el intercambio de información a nivel global, más allá de las fronteras físicas.</w:t>
      </w:r>
    </w:p>
    <w:p w:rsidR="00000000" w:rsidDel="00000000" w:rsidP="00000000" w:rsidRDefault="00000000" w:rsidRPr="00000000" w14:paraId="0000024B">
      <w:pPr>
        <w:pStyle w:val="Heading3"/>
        <w:keepNext w:val="0"/>
        <w:keepLines w:val="0"/>
        <w:spacing w:before="280" w:lineRule="auto"/>
        <w:jc w:val="both"/>
        <w:rPr>
          <w:rFonts w:ascii="Times New Roman" w:cs="Times New Roman" w:eastAsia="Times New Roman" w:hAnsi="Times New Roman"/>
          <w:b w:val="1"/>
          <w:bCs w:val="1"/>
          <w:color w:val="333333"/>
          <w:sz w:val="24"/>
          <w:szCs w:val="24"/>
          <w:highlight w:val="white"/>
        </w:rPr>
      </w:pPr>
      <w:bookmarkStart w:colFirst="0" w:colLast="0" w:name="_heading=h.d4ju03itpjx0" w:id="22"/>
      <w:bookmarkEnd w:id="22"/>
      <w:r w:rsidDel="00000000" w:rsidR="00000000" w:rsidRPr="00000000">
        <w:rPr>
          <w:rFonts w:ascii="Times New Roman" w:cs="Times New Roman" w:eastAsia="Times New Roman" w:hAnsi="Times New Roman"/>
          <w:b w:val="1"/>
          <w:bCs w:val="1"/>
          <w:color w:val="333333"/>
          <w:sz w:val="24"/>
          <w:szCs w:val="24"/>
          <w:highlight w:val="white"/>
          <w:rtl w:val="0"/>
        </w:rPr>
        <w:t xml:space="preserve">Datos personales: </w:t>
      </w:r>
      <w:r w:rsidDel="00000000" w:rsidR="00000000" w:rsidRPr="00000000">
        <w:rPr>
          <w:rFonts w:ascii="Times New Roman" w:cs="Times New Roman" w:eastAsia="Times New Roman" w:hAnsi="Times New Roman"/>
          <w:color w:val="333333"/>
          <w:sz w:val="24"/>
          <w:szCs w:val="24"/>
          <w:highlight w:val="white"/>
          <w:rtl w:val="0"/>
        </w:rPr>
        <w:t xml:space="preserve">Información que permite identificar directa o indirectamente a una persona, como nombre, ubicación, historial digital, comunicaciones o datos biométricos.</w:t>
      </w:r>
      <w:r w:rsidDel="00000000" w:rsidR="00000000" w:rsidRPr="00000000">
        <w:rPr>
          <w:rtl w:val="0"/>
        </w:rPr>
      </w:r>
    </w:p>
    <w:p w:rsidR="00000000" w:rsidDel="00000000" w:rsidP="00000000" w:rsidRDefault="00000000" w:rsidRPr="00000000" w14:paraId="0000024C">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6bnmktorx05t" w:id="23"/>
      <w:bookmarkEnd w:id="23"/>
      <w:r w:rsidDel="00000000" w:rsidR="00000000" w:rsidRPr="00000000">
        <w:rPr>
          <w:rFonts w:ascii="Times New Roman" w:cs="Times New Roman" w:eastAsia="Times New Roman" w:hAnsi="Times New Roman"/>
          <w:b w:val="1"/>
          <w:bCs w:val="1"/>
          <w:color w:val="333333"/>
          <w:sz w:val="24"/>
          <w:szCs w:val="24"/>
          <w:highlight w:val="white"/>
          <w:rtl w:val="0"/>
        </w:rPr>
        <w:t xml:space="preserve">Vigilancia digital: </w:t>
      </w:r>
      <w:r w:rsidDel="00000000" w:rsidR="00000000" w:rsidRPr="00000000">
        <w:rPr>
          <w:rFonts w:ascii="Times New Roman" w:cs="Times New Roman" w:eastAsia="Times New Roman" w:hAnsi="Times New Roman"/>
          <w:color w:val="333333"/>
          <w:sz w:val="24"/>
          <w:szCs w:val="24"/>
          <w:highlight w:val="white"/>
          <w:rtl w:val="0"/>
        </w:rPr>
        <w:t xml:space="preserve">Práctica mediante la cual el Estado monitorea actividades digitales de individuos o grupos con fines de seguridad, control o prevención de riesgos.</w:t>
      </w:r>
    </w:p>
    <w:p w:rsidR="00000000" w:rsidDel="00000000" w:rsidP="00000000" w:rsidRDefault="00000000" w:rsidRPr="00000000" w14:paraId="0000024D">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cqyv7712ns9h" w:id="24"/>
      <w:bookmarkEnd w:id="24"/>
      <w:r w:rsidDel="00000000" w:rsidR="00000000" w:rsidRPr="00000000">
        <w:rPr>
          <w:rFonts w:ascii="Times New Roman" w:cs="Times New Roman" w:eastAsia="Times New Roman" w:hAnsi="Times New Roman"/>
          <w:b w:val="1"/>
          <w:bCs w:val="1"/>
          <w:color w:val="333333"/>
          <w:sz w:val="24"/>
          <w:szCs w:val="24"/>
          <w:highlight w:val="white"/>
          <w:rtl w:val="0"/>
        </w:rPr>
        <w:t xml:space="preserve">Infraestructura crítica: </w:t>
      </w:r>
      <w:r w:rsidDel="00000000" w:rsidR="00000000" w:rsidRPr="00000000">
        <w:rPr>
          <w:rFonts w:ascii="Times New Roman" w:cs="Times New Roman" w:eastAsia="Times New Roman" w:hAnsi="Times New Roman"/>
          <w:color w:val="333333"/>
          <w:sz w:val="24"/>
          <w:szCs w:val="24"/>
          <w:highlight w:val="white"/>
          <w:rtl w:val="0"/>
        </w:rPr>
        <w:t xml:space="preserve">Sistemas y servicios esenciales para el funcionamiento de un Estado, como redes eléctricas, sistemas financieros, telecomunicaciones, transporte o servicios gubernamentales.</w:t>
      </w:r>
    </w:p>
    <w:p w:rsidR="00000000" w:rsidDel="00000000" w:rsidP="00000000" w:rsidRDefault="00000000" w:rsidRPr="00000000" w14:paraId="0000024E">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gumlsl6unliw" w:id="25"/>
      <w:bookmarkEnd w:id="25"/>
      <w:r w:rsidDel="00000000" w:rsidR="00000000" w:rsidRPr="00000000">
        <w:rPr>
          <w:rFonts w:ascii="Times New Roman" w:cs="Times New Roman" w:eastAsia="Times New Roman" w:hAnsi="Times New Roman"/>
          <w:b w:val="1"/>
          <w:bCs w:val="1"/>
          <w:color w:val="333333"/>
          <w:sz w:val="24"/>
          <w:szCs w:val="24"/>
          <w:highlight w:val="white"/>
          <w:rtl w:val="0"/>
        </w:rPr>
        <w:t xml:space="preserve">Ciberataque: </w:t>
      </w:r>
      <w:r w:rsidDel="00000000" w:rsidR="00000000" w:rsidRPr="00000000">
        <w:rPr>
          <w:rFonts w:ascii="Times New Roman" w:cs="Times New Roman" w:eastAsia="Times New Roman" w:hAnsi="Times New Roman"/>
          <w:color w:val="333333"/>
          <w:sz w:val="24"/>
          <w:szCs w:val="24"/>
          <w:highlight w:val="white"/>
          <w:rtl w:val="0"/>
        </w:rPr>
        <w:t xml:space="preserve">Acción deliberada realizada a través de medios digitales con el objetivo de dañar, interrumpir o acceder de manera no autorizada a sistemas informáticos o datos de otro Estado u organización.</w:t>
      </w:r>
    </w:p>
    <w:p w:rsidR="00000000" w:rsidDel="00000000" w:rsidP="00000000" w:rsidRDefault="00000000" w:rsidRPr="00000000" w14:paraId="0000024F">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76tk19ct6tuc" w:id="26"/>
      <w:bookmarkEnd w:id="26"/>
      <w:r w:rsidDel="00000000" w:rsidR="00000000" w:rsidRPr="00000000">
        <w:rPr>
          <w:rFonts w:ascii="Times New Roman" w:cs="Times New Roman" w:eastAsia="Times New Roman" w:hAnsi="Times New Roman"/>
          <w:b w:val="1"/>
          <w:bCs w:val="1"/>
          <w:color w:val="333333"/>
          <w:sz w:val="24"/>
          <w:szCs w:val="24"/>
          <w:highlight w:val="white"/>
          <w:rtl w:val="0"/>
        </w:rPr>
        <w:t xml:space="preserve">Intervención digital: </w:t>
      </w:r>
      <w:r w:rsidDel="00000000" w:rsidR="00000000" w:rsidRPr="00000000">
        <w:rPr>
          <w:rFonts w:ascii="Times New Roman" w:cs="Times New Roman" w:eastAsia="Times New Roman" w:hAnsi="Times New Roman"/>
          <w:color w:val="333333"/>
          <w:sz w:val="24"/>
          <w:szCs w:val="24"/>
          <w:highlight w:val="white"/>
          <w:rtl w:val="0"/>
        </w:rPr>
        <w:t xml:space="preserve">Acción cibernética realizada por un Estado que afecta los sistemas, procesos o instituciones de otro país, sin consentimiento, y que puede vulnerar su soberanía.</w:t>
      </w:r>
    </w:p>
    <w:p w:rsidR="00000000" w:rsidDel="00000000" w:rsidP="00000000" w:rsidRDefault="00000000" w:rsidRPr="00000000" w14:paraId="00000250">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bou67z8jqi2z" w:id="27"/>
      <w:bookmarkEnd w:id="27"/>
      <w:r w:rsidDel="00000000" w:rsidR="00000000" w:rsidRPr="00000000">
        <w:rPr>
          <w:rFonts w:ascii="Times New Roman" w:cs="Times New Roman" w:eastAsia="Times New Roman" w:hAnsi="Times New Roman"/>
          <w:b w:val="1"/>
          <w:bCs w:val="1"/>
          <w:color w:val="333333"/>
          <w:sz w:val="24"/>
          <w:szCs w:val="24"/>
          <w:highlight w:val="white"/>
          <w:rtl w:val="0"/>
        </w:rPr>
        <w:t xml:space="preserve">Soberanía digital: </w:t>
      </w:r>
      <w:r w:rsidDel="00000000" w:rsidR="00000000" w:rsidRPr="00000000">
        <w:rPr>
          <w:rFonts w:ascii="Times New Roman" w:cs="Times New Roman" w:eastAsia="Times New Roman" w:hAnsi="Times New Roman"/>
          <w:color w:val="333333"/>
          <w:sz w:val="24"/>
          <w:szCs w:val="24"/>
          <w:highlight w:val="white"/>
          <w:rtl w:val="0"/>
        </w:rPr>
        <w:t xml:space="preserve">Capacidad de un Estado para ejercer control y autoridad sobre su infraestructura digital, datos y ciberespacio, de acuerdo con sus leyes y principios nacionales.</w:t>
      </w:r>
    </w:p>
    <w:p w:rsidR="00000000" w:rsidDel="00000000" w:rsidP="00000000" w:rsidRDefault="00000000" w:rsidRPr="00000000" w14:paraId="00000251">
      <w:pPr>
        <w:pStyle w:val="Heading3"/>
        <w:keepNext w:val="0"/>
        <w:keepLines w:val="0"/>
        <w:spacing w:before="280" w:lineRule="auto"/>
        <w:jc w:val="both"/>
        <w:rPr>
          <w:rFonts w:ascii="Times New Roman" w:cs="Times New Roman" w:eastAsia="Times New Roman" w:hAnsi="Times New Roman"/>
          <w:color w:val="333333"/>
          <w:sz w:val="24"/>
          <w:szCs w:val="24"/>
        </w:rPr>
      </w:pPr>
      <w:bookmarkStart w:colFirst="0" w:colLast="0" w:name="_heading=h.h29uzcvdktu2" w:id="28"/>
      <w:bookmarkEnd w:id="28"/>
      <w:r w:rsidDel="00000000" w:rsidR="00000000" w:rsidRPr="00000000">
        <w:rPr>
          <w:rFonts w:ascii="Times New Roman" w:cs="Times New Roman" w:eastAsia="Times New Roman" w:hAnsi="Times New Roman"/>
          <w:b w:val="1"/>
          <w:bCs w:val="1"/>
          <w:color w:val="333333"/>
          <w:sz w:val="24"/>
          <w:szCs w:val="24"/>
          <w:rtl w:val="0"/>
        </w:rPr>
        <w:t xml:space="preserve">Atribución: </w:t>
      </w:r>
      <w:r w:rsidDel="00000000" w:rsidR="00000000" w:rsidRPr="00000000">
        <w:rPr>
          <w:rFonts w:ascii="Times New Roman" w:cs="Times New Roman" w:eastAsia="Times New Roman" w:hAnsi="Times New Roman"/>
          <w:color w:val="333333"/>
          <w:sz w:val="24"/>
          <w:szCs w:val="24"/>
          <w:rtl w:val="0"/>
        </w:rPr>
        <w:t xml:space="preserve">Proceso mediante el cual un Estado intenta identificar y responsabilizar al autor de un ciberataque, lo cual suele ser complejo debido al anonimato en el ciberespacio.</w:t>
      </w:r>
    </w:p>
    <w:p w:rsidR="00000000" w:rsidDel="00000000" w:rsidP="00000000" w:rsidRDefault="00000000" w:rsidRPr="00000000" w14:paraId="00000252">
      <w:pPr>
        <w:pStyle w:val="Heading3"/>
        <w:keepNext w:val="0"/>
        <w:keepLines w:val="0"/>
        <w:spacing w:before="280" w:lineRule="auto"/>
        <w:jc w:val="both"/>
        <w:rPr>
          <w:rFonts w:ascii="Times New Roman" w:cs="Times New Roman" w:eastAsia="Times New Roman" w:hAnsi="Times New Roman"/>
          <w:color w:val="333333"/>
          <w:sz w:val="24"/>
          <w:szCs w:val="24"/>
          <w:highlight w:val="white"/>
        </w:rPr>
      </w:pPr>
      <w:bookmarkStart w:colFirst="0" w:colLast="0" w:name="_heading=h.a60leehyd6v4" w:id="29"/>
      <w:bookmarkEnd w:id="29"/>
      <w:r w:rsidDel="00000000" w:rsidR="00000000" w:rsidRPr="00000000">
        <w:rPr>
          <w:rFonts w:ascii="Times New Roman" w:cs="Times New Roman" w:eastAsia="Times New Roman" w:hAnsi="Times New Roman"/>
          <w:b w:val="1"/>
          <w:bCs w:val="1"/>
          <w:color w:val="333333"/>
          <w:sz w:val="24"/>
          <w:szCs w:val="24"/>
          <w:highlight w:val="white"/>
          <w:rtl w:val="0"/>
        </w:rPr>
        <w:t xml:space="preserve">Cooperación internacional en ciberseguridad: </w:t>
      </w:r>
      <w:r w:rsidDel="00000000" w:rsidR="00000000" w:rsidRPr="00000000">
        <w:rPr>
          <w:rFonts w:ascii="Times New Roman" w:cs="Times New Roman" w:eastAsia="Times New Roman" w:hAnsi="Times New Roman"/>
          <w:color w:val="333333"/>
          <w:sz w:val="24"/>
          <w:szCs w:val="24"/>
          <w:highlight w:val="white"/>
          <w:rtl w:val="0"/>
        </w:rPr>
        <w:t xml:space="preserve">Colaboración entre Estados para prevenir, detectar y responder a amenazas cibernéticas mediante el intercambio de información, asistencia técnica y acuerdos multilaterales.</w:t>
      </w:r>
    </w:p>
    <w:p w:rsidR="00000000" w:rsidDel="00000000" w:rsidP="00000000" w:rsidRDefault="00000000" w:rsidRPr="00000000" w14:paraId="00000253">
      <w:pPr>
        <w:spacing w:after="240" w:before="240" w:lineRule="auto"/>
        <w:jc w:val="both"/>
        <w:rPr>
          <w:rFonts w:ascii="Times New Roman" w:cs="Times New Roman" w:eastAsia="Times New Roman" w:hAnsi="Times New Roman"/>
          <w:b w:val="1"/>
          <w:bCs w:val="1"/>
          <w:color w:val="1f392b"/>
          <w:sz w:val="24"/>
          <w:szCs w:val="24"/>
          <w:highlight w:val="white"/>
        </w:rPr>
      </w:pPr>
      <w:r w:rsidDel="00000000" w:rsidR="00000000" w:rsidRPr="00000000">
        <w:rPr>
          <w:rFonts w:ascii="Times New Roman" w:cs="Times New Roman" w:eastAsia="Times New Roman" w:hAnsi="Times New Roman"/>
          <w:b w:val="1"/>
          <w:bCs w:val="1"/>
          <w:color w:val="1f392b"/>
          <w:sz w:val="24"/>
          <w:szCs w:val="24"/>
          <w:highlight w:val="white"/>
          <w:rtl w:val="0"/>
        </w:rPr>
        <w:t xml:space="preserve">V. Preguntas a considerar</w:t>
      </w:r>
    </w:p>
    <w:p w:rsidR="00000000" w:rsidDel="00000000" w:rsidP="00000000" w:rsidRDefault="00000000" w:rsidRPr="00000000" w14:paraId="00000254">
      <w:pPr>
        <w:numPr>
          <w:ilvl w:val="0"/>
          <w:numId w:val="2"/>
        </w:numPr>
        <w:spacing w:after="0" w:before="24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¿Hasta qué punto es legítimo que los Estados accedan y utilicen datos personales de sus ciudadanos con fines de seguridad nacional?</w:t>
      </w:r>
      <w:r w:rsidDel="00000000" w:rsidR="00000000" w:rsidRPr="00000000">
        <w:rPr>
          <w:rtl w:val="0"/>
        </w:rPr>
      </w:r>
    </w:p>
    <w:p w:rsidR="00000000" w:rsidDel="00000000" w:rsidP="00000000" w:rsidRDefault="00000000" w:rsidRPr="00000000" w14:paraId="00000255">
      <w:pPr>
        <w:numPr>
          <w:ilvl w:val="0"/>
          <w:numId w:val="2"/>
        </w:numPr>
        <w:spacing w:after="0" w:before="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¿Qué límites legales y éticos deberían establecerse para evitar abusos en el uso de herramientas de vigilancia digital por parte del Estado?</w:t>
      </w:r>
      <w:r w:rsidDel="00000000" w:rsidR="00000000" w:rsidRPr="00000000">
        <w:rPr>
          <w:rtl w:val="0"/>
        </w:rPr>
      </w:r>
    </w:p>
    <w:p w:rsidR="00000000" w:rsidDel="00000000" w:rsidP="00000000" w:rsidRDefault="00000000" w:rsidRPr="00000000" w14:paraId="00000256">
      <w:pPr>
        <w:numPr>
          <w:ilvl w:val="0"/>
          <w:numId w:val="2"/>
        </w:numPr>
        <w:spacing w:after="0" w:before="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¿Cómo pueden los Estados garantizar la protección de la privacidad y los derechos individuales sin debilitar su capacidad para prevenir amenazas cibernéticas?</w:t>
      </w:r>
      <w:r w:rsidDel="00000000" w:rsidR="00000000" w:rsidRPr="00000000">
        <w:rPr>
          <w:rtl w:val="0"/>
        </w:rPr>
      </w:r>
    </w:p>
    <w:p w:rsidR="00000000" w:rsidDel="00000000" w:rsidP="00000000" w:rsidRDefault="00000000" w:rsidRPr="00000000" w14:paraId="00000257">
      <w:pPr>
        <w:numPr>
          <w:ilvl w:val="0"/>
          <w:numId w:val="2"/>
        </w:numPr>
        <w:spacing w:after="0" w:before="0" w:lineRule="auto"/>
        <w:ind w:left="720" w:hanging="3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¿Cómo debería responder un Estado ante un ciberataque proveniente de otro país, especialmente cuando no es posible identificar con certeza al responsable?</w:t>
      </w:r>
    </w:p>
    <w:p w:rsidR="00000000" w:rsidDel="00000000" w:rsidP="00000000" w:rsidRDefault="00000000" w:rsidRPr="00000000" w14:paraId="00000258">
      <w:pPr>
        <w:numPr>
          <w:ilvl w:val="0"/>
          <w:numId w:val="2"/>
        </w:numPr>
        <w:spacing w:after="0" w:before="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¿Pueden los ciberataques entre Estados considerarse una forma de intervención internacional que vulnere la soberanía estatal?</w:t>
      </w:r>
      <w:r w:rsidDel="00000000" w:rsidR="00000000" w:rsidRPr="00000000">
        <w:rPr>
          <w:rtl w:val="0"/>
        </w:rPr>
      </w:r>
    </w:p>
    <w:p w:rsidR="00000000" w:rsidDel="00000000" w:rsidP="00000000" w:rsidRDefault="00000000" w:rsidRPr="00000000" w14:paraId="00000259">
      <w:pPr>
        <w:numPr>
          <w:ilvl w:val="0"/>
          <w:numId w:val="2"/>
        </w:numPr>
        <w:spacing w:after="0" w:before="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¿Es necesario crear normas internacionales específicas para regular el comportamiento de los Estados en el ciberespacio, o basta con aplicar el derecho internacional existente?</w:t>
      </w:r>
      <w:r w:rsidDel="00000000" w:rsidR="00000000" w:rsidRPr="00000000">
        <w:rPr>
          <w:rtl w:val="0"/>
        </w:rPr>
      </w:r>
    </w:p>
    <w:p w:rsidR="00000000" w:rsidDel="00000000" w:rsidP="00000000" w:rsidRDefault="00000000" w:rsidRPr="00000000" w14:paraId="0000025A">
      <w:pPr>
        <w:numPr>
          <w:ilvl w:val="0"/>
          <w:numId w:val="2"/>
        </w:numPr>
        <w:spacing w:after="240" w:before="0" w:lineRule="auto"/>
        <w:ind w:left="72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¿Qué papel puede desempeñar la cooperación internacional para prevenir conflictos derivados de ataques cibernéticos y fortalecer la seguridad global?</w:t>
      </w:r>
      <w:r w:rsidDel="00000000" w:rsidR="00000000" w:rsidRPr="00000000">
        <w:rPr>
          <w:rtl w:val="0"/>
        </w:rPr>
      </w:r>
    </w:p>
    <w:p w:rsidR="00000000" w:rsidDel="00000000" w:rsidP="00000000" w:rsidRDefault="00000000" w:rsidRPr="00000000" w14:paraId="0000025B">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25C">
      <w:pPr>
        <w:spacing w:after="240" w:before="240" w:lineRule="auto"/>
        <w:jc w:val="both"/>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7. Bibliografía</w:t>
      </w:r>
    </w:p>
    <w:p w:rsidR="00000000" w:rsidDel="00000000" w:rsidP="00000000" w:rsidRDefault="00000000" w:rsidRPr="00000000" w14:paraId="0000025D">
      <w:pPr>
        <w:spacing w:after="240" w:before="240" w:lineRule="auto"/>
        <w:jc w:val="both"/>
        <w:rPr>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 </w:t>
      </w:r>
      <w:hyperlink r:id="rId14">
        <w:r w:rsidDel="00000000" w:rsidR="00000000" w:rsidRPr="00000000">
          <w:rPr>
            <w:color w:val="1155cc"/>
            <w:sz w:val="24"/>
            <w:szCs w:val="24"/>
            <w:highlight w:val="white"/>
            <w:u w:val="single"/>
            <w:rtl w:val="0"/>
          </w:rPr>
          <w:t xml:space="preserve">https://www.france24.com/es/programas/lo-m%C3%A1s-destacado-de-2024/20241219-inteligencia-artificial-en-la-guerra-desaf%C3%ADos-y-preocupaciones</w:t>
        </w:r>
      </w:hyperlink>
      <w:r w:rsidDel="00000000" w:rsidR="00000000" w:rsidRPr="00000000">
        <w:rPr>
          <w:color w:val="333333"/>
          <w:sz w:val="24"/>
          <w:szCs w:val="24"/>
          <w:highlight w:val="white"/>
          <w:rtl w:val="0"/>
        </w:rPr>
        <w:t xml:space="preserve"> </w:t>
      </w:r>
    </w:p>
    <w:p w:rsidR="00000000" w:rsidDel="00000000" w:rsidP="00000000" w:rsidRDefault="00000000" w:rsidRPr="00000000" w14:paraId="0000025E">
      <w:pPr>
        <w:ind w:left="0" w:firstLine="0"/>
        <w:jc w:val="both"/>
        <w:rPr>
          <w:color w:val="333333"/>
          <w:sz w:val="24"/>
          <w:szCs w:val="24"/>
          <w:highlight w:val="white"/>
        </w:rPr>
      </w:pPr>
      <w:hyperlink r:id="rId15">
        <w:r w:rsidDel="00000000" w:rsidR="00000000" w:rsidRPr="00000000">
          <w:rPr>
            <w:color w:val="1155cc"/>
            <w:sz w:val="24"/>
            <w:szCs w:val="24"/>
            <w:highlight w:val="white"/>
            <w:u w:val="single"/>
            <w:rtl w:val="0"/>
          </w:rPr>
          <w:t xml:space="preserve">https://www.icrc.org/es/document/preguntas-y-respuestas-sobre-armas-autonomas</w:t>
        </w:r>
      </w:hyperlink>
      <w:r w:rsidDel="00000000" w:rsidR="00000000" w:rsidRPr="00000000">
        <w:rPr>
          <w:color w:val="333333"/>
          <w:sz w:val="24"/>
          <w:szCs w:val="24"/>
          <w:highlight w:val="white"/>
          <w:rtl w:val="0"/>
        </w:rPr>
        <w:t xml:space="preserve"> </w:t>
      </w:r>
    </w:p>
    <w:p w:rsidR="00000000" w:rsidDel="00000000" w:rsidP="00000000" w:rsidRDefault="00000000" w:rsidRPr="00000000" w14:paraId="0000025F">
      <w:pPr>
        <w:ind w:left="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60">
      <w:pPr>
        <w:rPr/>
      </w:pPr>
      <w:hyperlink r:id="rId16">
        <w:r w:rsidDel="00000000" w:rsidR="00000000" w:rsidRPr="00000000">
          <w:rPr>
            <w:color w:val="1155cc"/>
            <w:u w:val="single"/>
            <w:rtl w:val="0"/>
          </w:rPr>
          <w:t xml:space="preserve">https://www.nationalgeographicla.com/historia/2024/12/que-fue-y-cuando-comenzo-la-revolucion-industrial</w:t>
        </w:r>
      </w:hyperlink>
      <w:r w:rsidDel="00000000" w:rsidR="00000000" w:rsidRPr="00000000">
        <w:rPr>
          <w:rtl w:val="0"/>
        </w:rPr>
        <w:t xml:space="preserve"> </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hyperlink r:id="rId17">
        <w:r w:rsidDel="00000000" w:rsidR="00000000" w:rsidRPr="00000000">
          <w:rPr>
            <w:color w:val="1155cc"/>
            <w:u w:val="single"/>
            <w:rtl w:val="0"/>
          </w:rPr>
          <w:t xml:space="preserve">https://descargas.intef.es/recursos_educativos/RED_ES/03_Eso/4/S_4_029_2025_0678/la_revolucin_industrial_y_las_condiciones_laborales_del_siglo_xix.html</w:t>
        </w:r>
      </w:hyperlink>
      <w:r w:rsidDel="00000000" w:rsidR="00000000" w:rsidRPr="00000000">
        <w:rPr>
          <w:rtl w:val="0"/>
        </w:rPr>
        <w:t xml:space="preserve"> </w:t>
      </w:r>
    </w:p>
    <w:p w:rsidR="00000000" w:rsidDel="00000000" w:rsidP="00000000" w:rsidRDefault="00000000" w:rsidRPr="00000000" w14:paraId="00000263">
      <w:pPr>
        <w:ind w:left="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tbl>
      <w:tblPr>
        <w:tblStyle w:val="Table5"/>
        <w:tblpPr w:leftFromText="180" w:rightFromText="180" w:topFromText="180" w:bottomFromText="180" w:vertAnchor="text" w:horzAnchor="text" w:tblpX="13590" w:tblpY="738.046875"/>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2760"/>
        <w:gridCol w:w="2760"/>
        <w:tblGridChange w:id="0">
          <w:tblGrid>
            <w:gridCol w:w="2760"/>
            <w:gridCol w:w="2760"/>
            <w:gridCol w:w="2760"/>
          </w:tblGrid>
        </w:tblGridChange>
      </w:tblGrid>
      <w:tr>
        <w:trPr>
          <w:cantSplit w:val="0"/>
          <w:tblHeader w:val="0"/>
        </w:trPr>
        <w:tc>
          <w:tcPr/>
          <w:p w:rsidR="00000000" w:rsidDel="00000000" w:rsidP="00000000" w:rsidRDefault="00000000" w:rsidRPr="00000000" w14:paraId="0000026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A Favor</w:t>
            </w:r>
          </w:p>
        </w:tc>
        <w:tc>
          <w:tcPr/>
          <w:p w:rsidR="00000000" w:rsidDel="00000000" w:rsidP="00000000" w:rsidRDefault="00000000" w:rsidRPr="00000000" w14:paraId="00000265">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En Contra</w:t>
            </w:r>
          </w:p>
        </w:tc>
        <w:tc>
          <w:tcPr/>
          <w:p w:rsidR="00000000" w:rsidDel="00000000" w:rsidP="00000000" w:rsidRDefault="00000000" w:rsidRPr="00000000" w14:paraId="0000026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Neutro</w:t>
            </w:r>
          </w:p>
        </w:tc>
      </w:tr>
      <w:tr>
        <w:trPr>
          <w:cantSplit w:val="0"/>
          <w:tblHeader w:val="0"/>
        </w:trPr>
        <w:tc>
          <w:tcPr>
            <w:tcBorders>
              <w:bottom w:color="000000" w:space="0" w:sz="0" w:val="nil"/>
            </w:tcBorders>
          </w:tcPr>
          <w:p w:rsidR="00000000" w:rsidDel="00000000" w:rsidP="00000000" w:rsidRDefault="00000000" w:rsidRPr="00000000" w14:paraId="00000267">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Francia</w:t>
            </w:r>
          </w:p>
        </w:tc>
        <w:tc>
          <w:tcPr/>
          <w:p w:rsidR="00000000" w:rsidDel="00000000" w:rsidP="00000000" w:rsidRDefault="00000000" w:rsidRPr="00000000" w14:paraId="0000026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69">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6A">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6B">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6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6D">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6E">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6F">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0">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71">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72">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3">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7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75">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6">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77">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7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9">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7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7B">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C">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7D">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7E">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7F">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0">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81">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82">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3">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8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85">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87">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88">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9">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8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8B">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8D">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8E">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8F">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0">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91">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92">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3">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94">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95">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97">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9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9">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9A">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9B">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9D">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9E">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9F">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0">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A1">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A2">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3">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A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A5">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6">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A7">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A8">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9">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A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AB">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C">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AD">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AE">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AF">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0">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B1">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B2">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3">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B4">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B5">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6">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B7">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B8">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9">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BA">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BB">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C">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BD">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bottom"/>
          </w:tcPr>
          <w:p w:rsidR="00000000" w:rsidDel="00000000" w:rsidP="00000000" w:rsidRDefault="00000000" w:rsidRPr="00000000" w14:paraId="000002BE">
            <w:pPr>
              <w:widowControl w:val="0"/>
              <w:spacing w:befor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tcBorders>
              <w:left w:color="000000" w:space="0" w:sz="0" w:val="nil"/>
            </w:tcBorders>
          </w:tcPr>
          <w:p w:rsidR="00000000" w:rsidDel="00000000" w:rsidP="00000000" w:rsidRDefault="00000000" w:rsidRPr="00000000" w14:paraId="000002BF">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c>
          <w:tcPr/>
          <w:p w:rsidR="00000000" w:rsidDel="00000000" w:rsidP="00000000" w:rsidRDefault="00000000" w:rsidRPr="00000000" w14:paraId="000002C0">
            <w:pPr>
              <w:widowControl w:val="0"/>
              <w:spacing w:line="240" w:lineRule="auto"/>
              <w:rPr>
                <w:rFonts w:ascii="Times New Roman" w:cs="Times New Roman" w:eastAsia="Times New Roman" w:hAnsi="Times New Roman"/>
                <w:b w:val="1"/>
                <w:bCs w:val="1"/>
                <w:color w:val="333333"/>
                <w:sz w:val="24"/>
                <w:szCs w:val="24"/>
                <w:highlight w:val="white"/>
              </w:rPr>
            </w:pPr>
            <w:r w:rsidDel="00000000" w:rsidR="00000000" w:rsidRPr="00000000">
              <w:rPr>
                <w:rtl w:val="0"/>
              </w:rPr>
            </w:r>
          </w:p>
        </w:tc>
      </w:tr>
    </w:tbl>
    <w:p w:rsidR="00000000" w:rsidDel="00000000" w:rsidP="00000000" w:rsidRDefault="00000000" w:rsidRPr="00000000" w14:paraId="000002C1">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C2">
      <w:pPr>
        <w:ind w:left="0" w:firstLine="0"/>
        <w:jc w:val="both"/>
        <w:rPr>
          <w:rFonts w:ascii="Times New Roman" w:cs="Times New Roman" w:eastAsia="Times New Roman" w:hAnsi="Times New Roman"/>
          <w:b w:val="1"/>
          <w:bCs w:val="1"/>
          <w:color w:val="333333"/>
          <w:sz w:val="24"/>
          <w:szCs w:val="24"/>
          <w:highlight w:val="white"/>
        </w:rPr>
      </w:pPr>
      <w:hyperlink r:id="rId18">
        <w:r w:rsidDel="00000000" w:rsidR="00000000" w:rsidRPr="00000000">
          <w:rPr>
            <w:rFonts w:ascii="Times New Roman" w:cs="Times New Roman" w:eastAsia="Times New Roman" w:hAnsi="Times New Roman"/>
            <w:b w:val="1"/>
            <w:bCs w:val="1"/>
            <w:color w:val="1155cc"/>
            <w:sz w:val="24"/>
            <w:szCs w:val="24"/>
            <w:highlight w:val="white"/>
            <w:u w:val="single"/>
            <w:rtl w:val="0"/>
          </w:rPr>
          <w:t xml:space="preserve">https://www.france24.com/es/programas/lo-m%C3%A1s-destacado-de-2024/20241219-inteligencia-artificial-en-la-guerra-desaf%C3%ADos-y-preocupaciones</w:t>
        </w:r>
      </w:hyperlink>
      <w:r w:rsidDel="00000000" w:rsidR="00000000" w:rsidRPr="00000000">
        <w:rPr>
          <w:rFonts w:ascii="Times New Roman" w:cs="Times New Roman" w:eastAsia="Times New Roman" w:hAnsi="Times New Roman"/>
          <w:b w:val="1"/>
          <w:bCs w:val="1"/>
          <w:color w:val="333333"/>
          <w:sz w:val="24"/>
          <w:szCs w:val="24"/>
          <w:highlight w:val="white"/>
          <w:rtl w:val="0"/>
        </w:rPr>
        <w:t xml:space="preserve"> </w:t>
      </w:r>
    </w:p>
    <w:p w:rsidR="00000000" w:rsidDel="00000000" w:rsidP="00000000" w:rsidRDefault="00000000" w:rsidRPr="00000000" w14:paraId="000002C3">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p w:rsidR="00000000" w:rsidDel="00000000" w:rsidP="00000000" w:rsidRDefault="00000000" w:rsidRPr="00000000" w14:paraId="000002C4">
      <w:pPr>
        <w:ind w:left="720" w:firstLine="0"/>
        <w:jc w:val="both"/>
        <w:rPr>
          <w:rFonts w:ascii="Times New Roman" w:cs="Times New Roman" w:eastAsia="Times New Roman" w:hAnsi="Times New Roman"/>
          <w:b w:val="1"/>
          <w:bCs w:val="1"/>
          <w:color w:val="333333"/>
          <w:sz w:val="24"/>
          <w:szCs w:val="24"/>
          <w:highlight w:val="white"/>
        </w:rPr>
      </w:pPr>
      <w:hyperlink r:id="rId19">
        <w:r w:rsidDel="00000000" w:rsidR="00000000" w:rsidRPr="00000000">
          <w:rPr>
            <w:rFonts w:ascii="Times New Roman" w:cs="Times New Roman" w:eastAsia="Times New Roman" w:hAnsi="Times New Roman"/>
            <w:b w:val="1"/>
            <w:bCs w:val="1"/>
            <w:color w:val="1155cc"/>
            <w:sz w:val="24"/>
            <w:szCs w:val="24"/>
            <w:highlight w:val="white"/>
            <w:u w:val="single"/>
            <w:rtl w:val="0"/>
          </w:rPr>
          <w:t xml:space="preserve">https://www.icrc.org/es/document/preguntas-y-respuestas-sobre-armas-autonomas</w:t>
        </w:r>
      </w:hyperlink>
      <w:r w:rsidDel="00000000" w:rsidR="00000000" w:rsidRPr="00000000">
        <w:rPr>
          <w:rFonts w:ascii="Times New Roman" w:cs="Times New Roman" w:eastAsia="Times New Roman" w:hAnsi="Times New Roman"/>
          <w:b w:val="1"/>
          <w:bCs w:val="1"/>
          <w:color w:val="333333"/>
          <w:sz w:val="24"/>
          <w:szCs w:val="24"/>
          <w:highlight w:val="white"/>
          <w:rtl w:val="0"/>
        </w:rPr>
        <w:t xml:space="preserve"> </w:t>
      </w:r>
    </w:p>
    <w:p w:rsidR="00000000" w:rsidDel="00000000" w:rsidP="00000000" w:rsidRDefault="00000000" w:rsidRPr="00000000" w14:paraId="000002C5">
      <w:pPr>
        <w:ind w:left="720" w:firstLine="0"/>
        <w:jc w:val="both"/>
        <w:rPr>
          <w:rFonts w:ascii="Times New Roman" w:cs="Times New Roman" w:eastAsia="Times New Roman" w:hAnsi="Times New Roman"/>
          <w:b w:val="1"/>
          <w:bCs w:val="1"/>
          <w:color w:val="333333"/>
          <w:sz w:val="24"/>
          <w:szCs w:val="24"/>
          <w:highlight w:val="white"/>
        </w:rPr>
      </w:pPr>
      <w:r w:rsidDel="00000000" w:rsidR="00000000" w:rsidRPr="00000000">
        <w:rPr>
          <w:rtl w:val="0"/>
        </w:rPr>
      </w:r>
    </w:p>
    <w:sectPr>
      <w:headerReference r:id="rId20" w:type="default"/>
      <w:foot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rPr/>
    </w:pPr>
    <w:r w:rsidDel="00000000" w:rsidR="00000000" w:rsidRPr="00000000">
      <w:rPr/>
      <w:pict>
        <v:shape id="WordPictureWatermark1" style="position:absolute;width:645.3240944881891pt;height:967.9861417322836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decimal"/>
      <w:lvlText w:val="%1."/>
      <w:lvlJc w:val="left"/>
      <w:pPr>
        <w:ind w:left="720" w:hanging="360"/>
      </w:pPr>
      <w:rPr>
        <w:rFonts w:ascii="Arial" w:cs="Arial" w:eastAsia="Arial" w:hAnsi="Arial"/>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ogle.com/search?sca_esv=2a6fa6d95aad8520&amp;cs=1&amp;q=Vi%E1%BB%87t+Nam&amp;sa=X&amp;ved=2ahUKEwjq0rKAmLSQAxXRSjABHT0qBs0QxccNegQIBRAD&amp;mstk=AUtExfDkfG7Ol0PX7v3NY63YLLvLKcwfOuQATvOZcDfRnFS7KbKnoRR1UZNzZDuWl7knqwiSTSLLIQPi06IRr8ieAYKT4jjRwl2vvjELvTNuQRowaBZT0gnBHlpLSX--dOGxrO8Fko3nlwCc6gStTe4BATbQWJD82gDmry8L7Z54YivXviyUpcEBcs_rxSLkeE2nofsU&amp;csui=3" TargetMode="External"/><Relationship Id="rId10" Type="http://schemas.openxmlformats.org/officeDocument/2006/relationships/hyperlink" Target="https://www.google.com/search?sca_esv=e4e3b1ba951674fc&amp;rlz=1C1FHFK_enCO1185CO1185&amp;cs=1&amp;q=Shogunato+Tokugawa&amp;sa=X&amp;ved=2ahUKEwiymMuKtLWQAxVKQzABHe1qDfwQxccNegQIEhAB&amp;mstk=AUtExfAR5A5-0cpzQmDUqcsVj9GFwqy89Sd0mI8Tq97sgeHDPgcqJKWTooFjyPfHnw4ZE9oipkf2kn23G4xzDdTrAkWWybpPrIsMg-4Pj-YGVq8wlC76vNiDeJU5ehdPUzIrKXpmbw3bNOOBMchoa0g93gn4z1zwnm6tbwkcdfpf_vrKSFLTYpxzf-wqgiBQOTCRg2wO&amp;csui=3" TargetMode="External"/><Relationship Id="rId21" Type="http://schemas.openxmlformats.org/officeDocument/2006/relationships/footer" Target="footer1.xml"/><Relationship Id="rId13" Type="http://schemas.openxmlformats.org/officeDocument/2006/relationships/hyperlink" Target="https://es.wikipedia.org/wiki/Conferencia_de_Dartmouth" TargetMode="External"/><Relationship Id="rId12" Type="http://schemas.openxmlformats.org/officeDocument/2006/relationships/hyperlink" Target="https://www.google.com/search?sca_esv=2a6fa6d95aad8520&amp;cs=1&amp;q=Mancomunidad+de+Polonia-Lituania&amp;sa=X&amp;ved=2ahUKEwi0tpmRo7SQAxWQZzABHVd3LM8QxccNegQIAxAB&amp;mstk=AUtExfC1OyAUg8ZcE1JB_1WQlEfVmTBvIXEp-sCsvV6KK_rtQayCvVV5NHhijBXp5acUhm_neKbv84wYqnPyRjoLpNQIGcQLsl3xwask73fyvKIeyaKoxX50-0RC7WwaA1sJY4wtOyh9pEI66rsSGXQkO-mCBYnLxUNLlIWZCEQO62t887H_1G5RKeTxGM7nEgfHHVpx&amp;csui=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toniaarbelaezb@gmail.com" TargetMode="External"/><Relationship Id="rId15" Type="http://schemas.openxmlformats.org/officeDocument/2006/relationships/hyperlink" Target="https://www.icrc.org/es/document/preguntas-y-respuestas-sobre-armas-autonomas" TargetMode="External"/><Relationship Id="rId14" Type="http://schemas.openxmlformats.org/officeDocument/2006/relationships/hyperlink" Target="https://www.france24.com/es/programas/lo-m%C3%A1s-destacado-de-2024/20241219-inteligencia-artificial-en-la-guerra-desaf%C3%ADos-y-preocupaciones" TargetMode="External"/><Relationship Id="rId17" Type="http://schemas.openxmlformats.org/officeDocument/2006/relationships/hyperlink" Target="https://descargas.intef.es/recursos_educativos/RED_ES/03_Eso/4/S_4_029_2025_0678/la_revolucin_industrial_y_las_condiciones_laborales_del_siglo_xix.html" TargetMode="External"/><Relationship Id="rId16" Type="http://schemas.openxmlformats.org/officeDocument/2006/relationships/hyperlink" Target="https://www.nationalgeographicla.com/historia/2024/12/que-fue-y-cuando-comenzo-la-revolucion-industrial" TargetMode="External"/><Relationship Id="rId5" Type="http://schemas.openxmlformats.org/officeDocument/2006/relationships/styles" Target="styles.xml"/><Relationship Id="rId19" Type="http://schemas.openxmlformats.org/officeDocument/2006/relationships/hyperlink" Target="https://www.icrc.org/es/document/preguntas-y-respuestas-sobre-armas-autonomas" TargetMode="External"/><Relationship Id="rId6" Type="http://schemas.openxmlformats.org/officeDocument/2006/relationships/customXml" Target="../customXML/item1.xml"/><Relationship Id="rId18" Type="http://schemas.openxmlformats.org/officeDocument/2006/relationships/hyperlink" Target="https://www.france24.com/es/programas/lo-m%C3%A1s-destacado-de-2024/20241219-inteligencia-artificial-en-la-guerra-desaf%C3%ADos-y-preocupaciones" TargetMode="External"/><Relationship Id="rId7" Type="http://schemas.openxmlformats.org/officeDocument/2006/relationships/image" Target="media/image1.png"/><Relationship Id="rId8" Type="http://schemas.openxmlformats.org/officeDocument/2006/relationships/hyperlink" Target="mailto:risasocampoduqu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Spectral-regular.ttf"/><Relationship Id="rId6" Type="http://schemas.openxmlformats.org/officeDocument/2006/relationships/font" Target="fonts/Spectral-bold.ttf"/><Relationship Id="rId7" Type="http://schemas.openxmlformats.org/officeDocument/2006/relationships/font" Target="fonts/Spectral-italic.ttf"/><Relationship Id="rId8" Type="http://schemas.openxmlformats.org/officeDocument/2006/relationships/font" Target="fonts/Spectra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irOvKvkhpVczXewdofxmeA1Q==">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